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7E625" w14:textId="17A93788" w:rsidR="002011E3" w:rsidRPr="002011E3" w:rsidRDefault="002011E3" w:rsidP="002011E3">
      <w:pPr>
        <w:tabs>
          <w:tab w:val="left" w:pos="480"/>
        </w:tabs>
        <w:spacing w:after="0" w:line="240" w:lineRule="auto"/>
        <w:jc w:val="right"/>
        <w:rPr>
          <w:rFonts w:ascii="Arial" w:hAnsi="Arial" w:cs="Arial"/>
          <w:i/>
          <w:iCs/>
          <w:sz w:val="20"/>
          <w:szCs w:val="20"/>
        </w:rPr>
      </w:pPr>
      <w:r w:rsidRPr="002011E3">
        <w:rPr>
          <w:rFonts w:ascii="Arial" w:hAnsi="Arial" w:cs="Arial"/>
          <w:i/>
          <w:iCs/>
          <w:sz w:val="20"/>
          <w:szCs w:val="20"/>
        </w:rPr>
        <w:t xml:space="preserve">SPS priedas </w:t>
      </w:r>
    </w:p>
    <w:p w14:paraId="6BBBAA96" w14:textId="77777777" w:rsidR="002011E3" w:rsidRDefault="002011E3" w:rsidP="00127EAE">
      <w:pPr>
        <w:tabs>
          <w:tab w:val="left" w:pos="480"/>
        </w:tabs>
        <w:spacing w:after="0" w:line="240" w:lineRule="auto"/>
        <w:jc w:val="center"/>
        <w:rPr>
          <w:rFonts w:ascii="Arial" w:hAnsi="Arial" w:cs="Arial"/>
          <w:b/>
          <w:bCs/>
          <w:sz w:val="20"/>
          <w:szCs w:val="20"/>
        </w:rPr>
      </w:pPr>
    </w:p>
    <w:p w14:paraId="6C001504" w14:textId="74232F3B" w:rsidR="00985ABB" w:rsidRPr="0053412E" w:rsidRDefault="00985ABB" w:rsidP="00127EAE">
      <w:pPr>
        <w:tabs>
          <w:tab w:val="left" w:pos="480"/>
        </w:tabs>
        <w:spacing w:after="0" w:line="240" w:lineRule="auto"/>
        <w:jc w:val="center"/>
        <w:rPr>
          <w:rFonts w:ascii="Arial" w:hAnsi="Arial" w:cs="Arial"/>
          <w:b/>
          <w:bCs/>
          <w:i/>
          <w:color w:val="FF0000"/>
          <w:sz w:val="20"/>
          <w:szCs w:val="20"/>
          <w:u w:val="single"/>
        </w:rPr>
      </w:pPr>
      <w:r w:rsidRPr="0053412E">
        <w:rPr>
          <w:rFonts w:ascii="Arial" w:hAnsi="Arial" w:cs="Arial"/>
          <w:b/>
          <w:bCs/>
          <w:sz w:val="20"/>
          <w:szCs w:val="20"/>
        </w:rPr>
        <w:t xml:space="preserve">EKONOMINIO NAUDINGUMO VERTINIMO METODIKA </w:t>
      </w:r>
    </w:p>
    <w:p w14:paraId="5A333748" w14:textId="77777777" w:rsidR="00985ABB" w:rsidRPr="0053412E" w:rsidRDefault="00985ABB" w:rsidP="00127EAE">
      <w:pPr>
        <w:tabs>
          <w:tab w:val="left" w:pos="480"/>
        </w:tabs>
        <w:spacing w:after="0" w:line="240" w:lineRule="auto"/>
        <w:rPr>
          <w:rFonts w:ascii="Arial" w:hAnsi="Arial" w:cs="Arial"/>
          <w:sz w:val="20"/>
          <w:szCs w:val="20"/>
        </w:rPr>
      </w:pPr>
    </w:p>
    <w:p w14:paraId="79DCB6AB" w14:textId="77777777" w:rsidR="00985ABB" w:rsidRPr="0053412E" w:rsidRDefault="00985ABB" w:rsidP="00127EAE">
      <w:pPr>
        <w:numPr>
          <w:ilvl w:val="0"/>
          <w:numId w:val="1"/>
        </w:numPr>
        <w:tabs>
          <w:tab w:val="left" w:pos="284"/>
          <w:tab w:val="left" w:pos="851"/>
        </w:tabs>
        <w:spacing w:after="0" w:line="240" w:lineRule="auto"/>
        <w:ind w:left="0" w:firstLine="0"/>
        <w:jc w:val="both"/>
        <w:rPr>
          <w:rFonts w:ascii="Arial" w:hAnsi="Arial" w:cs="Arial"/>
          <w:sz w:val="20"/>
          <w:szCs w:val="20"/>
        </w:rPr>
      </w:pPr>
      <w:r w:rsidRPr="0053412E">
        <w:rPr>
          <w:rFonts w:ascii="Arial" w:hAnsi="Arial" w:cs="Arial"/>
          <w:sz w:val="20"/>
          <w:szCs w:val="20"/>
        </w:rPr>
        <w:t>Šiame Priede pateikiami ekonomiškai naudingiausio Pasiūlymo vertinimo kriterijai, jų parametrai, lyginamieji svoriai, formulės, pagal kurias bus skaičiuojamas pasiūlymų ekonominis naudingumas, ekspertinio vertinimo metodikos aprašymas.</w:t>
      </w:r>
    </w:p>
    <w:p w14:paraId="2358C572" w14:textId="77777777" w:rsidR="00985ABB" w:rsidRPr="0053412E" w:rsidRDefault="00985ABB" w:rsidP="00127EAE">
      <w:pPr>
        <w:spacing w:after="0" w:line="240" w:lineRule="auto"/>
        <w:ind w:left="284"/>
        <w:jc w:val="both"/>
        <w:rPr>
          <w:rFonts w:ascii="Arial" w:hAnsi="Arial" w:cs="Arial"/>
          <w:sz w:val="20"/>
          <w:szCs w:val="20"/>
        </w:rPr>
      </w:pPr>
    </w:p>
    <w:p w14:paraId="1F9B5BB1" w14:textId="77777777" w:rsidR="00985ABB" w:rsidRPr="0053412E" w:rsidRDefault="00985ABB" w:rsidP="00127EAE">
      <w:pPr>
        <w:spacing w:after="0" w:line="240" w:lineRule="auto"/>
        <w:jc w:val="right"/>
        <w:rPr>
          <w:rFonts w:ascii="Arial" w:hAnsi="Arial" w:cs="Arial"/>
          <w:i/>
          <w:sz w:val="20"/>
          <w:szCs w:val="20"/>
        </w:rPr>
      </w:pPr>
      <w:r w:rsidRPr="0053412E">
        <w:rPr>
          <w:rFonts w:ascii="Arial" w:hAnsi="Arial" w:cs="Arial"/>
          <w:i/>
          <w:sz w:val="20"/>
          <w:szCs w:val="20"/>
        </w:rPr>
        <w:t>1 Lentelė. Pasiūlymų vertinimo kriterijai ir lyginamieji svoriai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8"/>
        <w:gridCol w:w="9971"/>
        <w:gridCol w:w="3224"/>
      </w:tblGrid>
      <w:tr w:rsidR="00985ABB" w:rsidRPr="0053412E" w14:paraId="1CE79EB2" w14:textId="77777777" w:rsidTr="00311867">
        <w:trPr>
          <w:cantSplit/>
          <w:trHeight w:val="500"/>
          <w:tblHeader/>
          <w:jc w:val="center"/>
        </w:trPr>
        <w:tc>
          <w:tcPr>
            <w:tcW w:w="285" w:type="pct"/>
            <w:shd w:val="clear" w:color="auto" w:fill="D9D9D9" w:themeFill="background1" w:themeFillShade="D9"/>
            <w:vAlign w:val="center"/>
          </w:tcPr>
          <w:p w14:paraId="26194E66" w14:textId="77777777" w:rsidR="00985ABB" w:rsidRPr="0053412E" w:rsidRDefault="00985ABB" w:rsidP="00127EAE">
            <w:pPr>
              <w:tabs>
                <w:tab w:val="num" w:pos="1080"/>
                <w:tab w:val="left" w:pos="7655"/>
              </w:tabs>
              <w:spacing w:after="0" w:line="240" w:lineRule="auto"/>
              <w:ind w:left="29"/>
              <w:contextualSpacing/>
              <w:jc w:val="center"/>
              <w:rPr>
                <w:rFonts w:ascii="Arial" w:hAnsi="Arial" w:cs="Arial"/>
                <w:b/>
                <w:noProof/>
                <w:sz w:val="20"/>
                <w:szCs w:val="20"/>
              </w:rPr>
            </w:pPr>
            <w:r w:rsidRPr="0053412E">
              <w:rPr>
                <w:rFonts w:ascii="Arial" w:hAnsi="Arial" w:cs="Arial"/>
                <w:b/>
                <w:noProof/>
                <w:sz w:val="20"/>
                <w:szCs w:val="20"/>
              </w:rPr>
              <w:t>Eil. Nr.</w:t>
            </w:r>
          </w:p>
        </w:tc>
        <w:tc>
          <w:tcPr>
            <w:tcW w:w="3562" w:type="pct"/>
            <w:shd w:val="clear" w:color="auto" w:fill="D9D9D9" w:themeFill="background1" w:themeFillShade="D9"/>
            <w:vAlign w:val="center"/>
          </w:tcPr>
          <w:p w14:paraId="33E16244" w14:textId="77777777" w:rsidR="00985ABB" w:rsidRPr="0053412E" w:rsidRDefault="00985ABB" w:rsidP="00127EAE">
            <w:pPr>
              <w:tabs>
                <w:tab w:val="num" w:pos="1080"/>
                <w:tab w:val="left" w:pos="7655"/>
              </w:tabs>
              <w:spacing w:after="0" w:line="240" w:lineRule="auto"/>
              <w:ind w:left="720"/>
              <w:contextualSpacing/>
              <w:jc w:val="center"/>
              <w:rPr>
                <w:rFonts w:ascii="Arial" w:hAnsi="Arial" w:cs="Arial"/>
                <w:b/>
                <w:bCs/>
                <w:noProof/>
                <w:sz w:val="20"/>
                <w:szCs w:val="20"/>
              </w:rPr>
            </w:pPr>
            <w:r w:rsidRPr="0053412E">
              <w:rPr>
                <w:rFonts w:ascii="Arial" w:hAnsi="Arial" w:cs="Arial"/>
                <w:b/>
                <w:bCs/>
                <w:sz w:val="20"/>
                <w:szCs w:val="20"/>
              </w:rPr>
              <w:t>Vertinimo kriterijai ir parametrai</w:t>
            </w:r>
          </w:p>
        </w:tc>
        <w:tc>
          <w:tcPr>
            <w:tcW w:w="1152" w:type="pct"/>
            <w:shd w:val="clear" w:color="auto" w:fill="D9D9D9" w:themeFill="background1" w:themeFillShade="D9"/>
            <w:vAlign w:val="center"/>
          </w:tcPr>
          <w:p w14:paraId="6883A1EB" w14:textId="77777777" w:rsidR="00985ABB" w:rsidRPr="0053412E" w:rsidRDefault="00985ABB" w:rsidP="00127EAE">
            <w:pPr>
              <w:tabs>
                <w:tab w:val="num" w:pos="1080"/>
                <w:tab w:val="left" w:pos="7655"/>
              </w:tabs>
              <w:spacing w:after="0" w:line="240" w:lineRule="auto"/>
              <w:contextualSpacing/>
              <w:jc w:val="center"/>
              <w:rPr>
                <w:rFonts w:ascii="Arial" w:hAnsi="Arial" w:cs="Arial"/>
                <w:b/>
                <w:noProof/>
                <w:sz w:val="20"/>
                <w:szCs w:val="20"/>
              </w:rPr>
            </w:pPr>
            <w:r w:rsidRPr="0053412E">
              <w:rPr>
                <w:rFonts w:ascii="Arial" w:hAnsi="Arial" w:cs="Arial"/>
                <w:b/>
                <w:noProof/>
                <w:sz w:val="20"/>
                <w:szCs w:val="20"/>
              </w:rPr>
              <w:t>Lyginamasis svoris ekonominio naudingumo įvertinime</w:t>
            </w:r>
          </w:p>
        </w:tc>
      </w:tr>
      <w:tr w:rsidR="00985ABB" w:rsidRPr="0053412E" w14:paraId="31062E4E" w14:textId="77777777" w:rsidTr="00311867">
        <w:trPr>
          <w:cantSplit/>
          <w:trHeight w:val="60"/>
          <w:jc w:val="center"/>
        </w:trPr>
        <w:tc>
          <w:tcPr>
            <w:tcW w:w="285" w:type="pct"/>
            <w:shd w:val="clear" w:color="auto" w:fill="D9D9D9" w:themeFill="background1" w:themeFillShade="D9"/>
            <w:vAlign w:val="center"/>
          </w:tcPr>
          <w:p w14:paraId="7CBFE2D5" w14:textId="77777777" w:rsidR="00985ABB" w:rsidRPr="0053412E" w:rsidRDefault="00985ABB" w:rsidP="00127EAE">
            <w:pPr>
              <w:tabs>
                <w:tab w:val="num" w:pos="1080"/>
                <w:tab w:val="left" w:pos="7655"/>
              </w:tabs>
              <w:spacing w:after="0" w:line="240" w:lineRule="auto"/>
              <w:ind w:left="27"/>
              <w:contextualSpacing/>
              <w:jc w:val="center"/>
              <w:rPr>
                <w:rFonts w:ascii="Arial" w:hAnsi="Arial" w:cs="Arial"/>
                <w:b/>
                <w:noProof/>
                <w:sz w:val="20"/>
                <w:szCs w:val="20"/>
              </w:rPr>
            </w:pPr>
            <w:r w:rsidRPr="0053412E">
              <w:rPr>
                <w:rFonts w:ascii="Arial" w:hAnsi="Arial" w:cs="Arial"/>
                <w:b/>
                <w:noProof/>
                <w:sz w:val="20"/>
                <w:szCs w:val="20"/>
              </w:rPr>
              <w:t>1.</w:t>
            </w:r>
          </w:p>
        </w:tc>
        <w:tc>
          <w:tcPr>
            <w:tcW w:w="3562" w:type="pct"/>
            <w:vAlign w:val="center"/>
          </w:tcPr>
          <w:p w14:paraId="686E1337" w14:textId="6CC4BB6E" w:rsidR="00985ABB" w:rsidRPr="0053412E" w:rsidRDefault="00337A98" w:rsidP="00127EAE">
            <w:pPr>
              <w:tabs>
                <w:tab w:val="num" w:pos="1080"/>
                <w:tab w:val="left" w:pos="7655"/>
              </w:tabs>
              <w:spacing w:after="0" w:line="240" w:lineRule="auto"/>
              <w:contextualSpacing/>
              <w:jc w:val="both"/>
              <w:rPr>
                <w:rFonts w:ascii="Arial" w:hAnsi="Arial" w:cs="Arial"/>
                <w:b/>
                <w:noProof/>
                <w:sz w:val="20"/>
                <w:szCs w:val="20"/>
              </w:rPr>
            </w:pPr>
            <w:r w:rsidRPr="0053412E">
              <w:rPr>
                <w:rFonts w:ascii="Arial" w:hAnsi="Arial" w:cs="Arial"/>
                <w:b/>
                <w:noProof/>
                <w:sz w:val="20"/>
                <w:szCs w:val="20"/>
              </w:rPr>
              <w:t xml:space="preserve">Prekių </w:t>
            </w:r>
            <w:r w:rsidR="00985ABB" w:rsidRPr="0053412E">
              <w:rPr>
                <w:rFonts w:ascii="Arial" w:hAnsi="Arial" w:cs="Arial"/>
                <w:b/>
                <w:noProof/>
                <w:sz w:val="20"/>
                <w:szCs w:val="20"/>
              </w:rPr>
              <w:t>kaina (C)</w:t>
            </w:r>
          </w:p>
          <w:p w14:paraId="61E41F56" w14:textId="52575F53" w:rsidR="00985ABB" w:rsidRPr="0053412E" w:rsidRDefault="00985ABB" w:rsidP="00127EAE">
            <w:pPr>
              <w:tabs>
                <w:tab w:val="num" w:pos="1080"/>
                <w:tab w:val="left" w:pos="7655"/>
              </w:tabs>
              <w:spacing w:after="0" w:line="240" w:lineRule="auto"/>
              <w:contextualSpacing/>
              <w:jc w:val="both"/>
              <w:rPr>
                <w:rFonts w:ascii="Arial" w:hAnsi="Arial" w:cs="Arial"/>
                <w:noProof/>
                <w:sz w:val="20"/>
                <w:szCs w:val="20"/>
              </w:rPr>
            </w:pPr>
            <w:r w:rsidRPr="0053412E">
              <w:rPr>
                <w:rFonts w:ascii="Arial" w:hAnsi="Arial" w:cs="Arial"/>
                <w:noProof/>
                <w:sz w:val="20"/>
                <w:szCs w:val="20"/>
              </w:rPr>
              <w:t xml:space="preserve">Vertinama </w:t>
            </w:r>
            <w:r w:rsidR="00337A98" w:rsidRPr="0053412E">
              <w:rPr>
                <w:rFonts w:ascii="Arial" w:hAnsi="Arial" w:cs="Arial"/>
                <w:noProof/>
                <w:sz w:val="20"/>
                <w:szCs w:val="20"/>
              </w:rPr>
              <w:t xml:space="preserve">Prekių </w:t>
            </w:r>
            <w:r w:rsidRPr="0053412E">
              <w:rPr>
                <w:rFonts w:ascii="Arial" w:hAnsi="Arial" w:cs="Arial"/>
                <w:noProof/>
                <w:sz w:val="20"/>
                <w:szCs w:val="20"/>
              </w:rPr>
              <w:t xml:space="preserve">kaina pagal šios metodikos 3 punkte nurodytą tvarką. </w:t>
            </w:r>
          </w:p>
        </w:tc>
        <w:tc>
          <w:tcPr>
            <w:tcW w:w="1152" w:type="pct"/>
            <w:vAlign w:val="center"/>
          </w:tcPr>
          <w:p w14:paraId="079317D6" w14:textId="39EC527F" w:rsidR="00985ABB" w:rsidRPr="0053412E" w:rsidRDefault="00985ABB" w:rsidP="00127EAE">
            <w:pPr>
              <w:tabs>
                <w:tab w:val="num" w:pos="1080"/>
                <w:tab w:val="left" w:pos="7655"/>
              </w:tabs>
              <w:spacing w:after="0" w:line="240" w:lineRule="auto"/>
              <w:contextualSpacing/>
              <w:jc w:val="center"/>
              <w:rPr>
                <w:rFonts w:ascii="Arial" w:hAnsi="Arial" w:cs="Arial"/>
                <w:b/>
                <w:bCs/>
                <w:noProof/>
                <w:sz w:val="20"/>
                <w:szCs w:val="20"/>
              </w:rPr>
            </w:pPr>
            <w:r w:rsidRPr="0053412E">
              <w:rPr>
                <w:rFonts w:ascii="Arial" w:hAnsi="Arial" w:cs="Arial"/>
                <w:b/>
                <w:bCs/>
                <w:noProof/>
                <w:sz w:val="20"/>
                <w:szCs w:val="20"/>
              </w:rPr>
              <w:t>X=</w:t>
            </w:r>
            <w:r w:rsidR="13892296" w:rsidRPr="0053412E">
              <w:rPr>
                <w:rFonts w:ascii="Arial" w:hAnsi="Arial" w:cs="Arial"/>
                <w:b/>
                <w:bCs/>
                <w:noProof/>
                <w:sz w:val="20"/>
                <w:szCs w:val="20"/>
              </w:rPr>
              <w:t xml:space="preserve"> 9</w:t>
            </w:r>
            <w:r w:rsidR="000F33F2" w:rsidRPr="0053412E">
              <w:rPr>
                <w:rFonts w:ascii="Arial" w:hAnsi="Arial" w:cs="Arial"/>
                <w:b/>
                <w:bCs/>
                <w:noProof/>
                <w:sz w:val="20"/>
                <w:szCs w:val="20"/>
              </w:rPr>
              <w:t>5</w:t>
            </w:r>
          </w:p>
        </w:tc>
      </w:tr>
      <w:tr w:rsidR="00985ABB" w:rsidRPr="0053412E" w14:paraId="3BB3E6D5" w14:textId="77777777" w:rsidTr="00311867">
        <w:trPr>
          <w:cantSplit/>
          <w:trHeight w:val="567"/>
          <w:jc w:val="center"/>
        </w:trPr>
        <w:tc>
          <w:tcPr>
            <w:tcW w:w="285" w:type="pct"/>
            <w:shd w:val="clear" w:color="auto" w:fill="D9D9D9" w:themeFill="background1" w:themeFillShade="D9"/>
            <w:vAlign w:val="center"/>
          </w:tcPr>
          <w:p w14:paraId="2FEECAC1" w14:textId="69871C28" w:rsidR="00985ABB" w:rsidRPr="0053412E" w:rsidRDefault="009B604A" w:rsidP="00127EAE">
            <w:pPr>
              <w:tabs>
                <w:tab w:val="num" w:pos="1080"/>
                <w:tab w:val="left" w:pos="7655"/>
              </w:tabs>
              <w:spacing w:after="0" w:line="240" w:lineRule="auto"/>
              <w:ind w:left="27"/>
              <w:contextualSpacing/>
              <w:jc w:val="center"/>
              <w:rPr>
                <w:rFonts w:ascii="Arial" w:hAnsi="Arial" w:cs="Arial"/>
                <w:b/>
                <w:noProof/>
                <w:sz w:val="20"/>
                <w:szCs w:val="20"/>
              </w:rPr>
            </w:pPr>
            <w:r w:rsidRPr="0053412E">
              <w:rPr>
                <w:rFonts w:ascii="Arial" w:hAnsi="Arial" w:cs="Arial"/>
                <w:b/>
                <w:noProof/>
                <w:sz w:val="20"/>
                <w:szCs w:val="20"/>
              </w:rPr>
              <w:t>2</w:t>
            </w:r>
            <w:r w:rsidR="00985ABB" w:rsidRPr="0053412E">
              <w:rPr>
                <w:rFonts w:ascii="Arial" w:hAnsi="Arial" w:cs="Arial"/>
                <w:b/>
                <w:noProof/>
                <w:sz w:val="20"/>
                <w:szCs w:val="20"/>
              </w:rPr>
              <w:t>.</w:t>
            </w:r>
          </w:p>
        </w:tc>
        <w:tc>
          <w:tcPr>
            <w:tcW w:w="3562" w:type="pct"/>
            <w:vAlign w:val="center"/>
          </w:tcPr>
          <w:p w14:paraId="76E5178A" w14:textId="517DE4CB" w:rsidR="00985ABB" w:rsidRPr="0053412E" w:rsidRDefault="006B0E50" w:rsidP="00127EAE">
            <w:pPr>
              <w:tabs>
                <w:tab w:val="num" w:pos="1080"/>
                <w:tab w:val="left" w:pos="7655"/>
              </w:tabs>
              <w:spacing w:after="0" w:line="240" w:lineRule="auto"/>
              <w:contextualSpacing/>
              <w:jc w:val="both"/>
              <w:rPr>
                <w:rFonts w:ascii="Arial" w:hAnsi="Arial" w:cs="Arial"/>
                <w:b/>
                <w:noProof/>
                <w:sz w:val="20"/>
                <w:szCs w:val="20"/>
              </w:rPr>
            </w:pPr>
            <w:r w:rsidRPr="0053412E">
              <w:rPr>
                <w:rFonts w:ascii="Arial" w:hAnsi="Arial" w:cs="Arial"/>
                <w:b/>
                <w:noProof/>
                <w:sz w:val="20"/>
                <w:szCs w:val="20"/>
              </w:rPr>
              <w:t xml:space="preserve">Psichologinio smurto darbo aplinkoje prevencija ir pagalba asmenims, patyrusiems tokį smurtą </w:t>
            </w:r>
            <w:r w:rsidR="00985ABB" w:rsidRPr="0053412E">
              <w:rPr>
                <w:rFonts w:ascii="Arial" w:hAnsi="Arial" w:cs="Arial"/>
                <w:b/>
                <w:noProof/>
                <w:sz w:val="20"/>
                <w:szCs w:val="20"/>
              </w:rPr>
              <w:t>(S)</w:t>
            </w:r>
          </w:p>
          <w:p w14:paraId="4DC509A2" w14:textId="6550D83B" w:rsidR="00985ABB" w:rsidRPr="0053412E" w:rsidRDefault="00985ABB" w:rsidP="00127EAE">
            <w:pPr>
              <w:tabs>
                <w:tab w:val="num" w:pos="1080"/>
                <w:tab w:val="left" w:pos="7655"/>
              </w:tabs>
              <w:spacing w:after="0" w:line="240" w:lineRule="auto"/>
              <w:contextualSpacing/>
              <w:jc w:val="both"/>
              <w:rPr>
                <w:rFonts w:ascii="Arial" w:hAnsi="Arial" w:cs="Arial"/>
                <w:bCs/>
                <w:noProof/>
                <w:color w:val="FF0000"/>
                <w:sz w:val="20"/>
                <w:szCs w:val="20"/>
              </w:rPr>
            </w:pPr>
            <w:r w:rsidRPr="0053412E">
              <w:rPr>
                <w:rFonts w:ascii="Arial" w:hAnsi="Arial" w:cs="Arial"/>
                <w:bCs/>
                <w:noProof/>
                <w:sz w:val="20"/>
                <w:szCs w:val="20"/>
              </w:rPr>
              <w:t xml:space="preserve">Vertinama ar tiekėjas </w:t>
            </w:r>
            <w:r w:rsidR="004C3AF7" w:rsidRPr="0053412E">
              <w:rPr>
                <w:rFonts w:ascii="Arial" w:hAnsi="Arial" w:cs="Arial"/>
                <w:bCs/>
                <w:noProof/>
                <w:sz w:val="20"/>
                <w:szCs w:val="20"/>
              </w:rPr>
              <w:t xml:space="preserve">taiko </w:t>
            </w:r>
            <w:r w:rsidR="0020551C" w:rsidRPr="0020551C">
              <w:rPr>
                <w:rFonts w:ascii="Arial" w:hAnsi="Arial" w:cs="Arial"/>
                <w:bCs/>
                <w:noProof/>
                <w:sz w:val="20"/>
                <w:szCs w:val="20"/>
              </w:rPr>
              <w:t xml:space="preserve">priemones, skirtas psichologinio smurto darbo aplinkoje prevencijai užtikrinti </w:t>
            </w:r>
            <w:r w:rsidRPr="0053412E">
              <w:rPr>
                <w:rFonts w:ascii="Arial" w:hAnsi="Arial" w:cs="Arial"/>
                <w:bCs/>
                <w:noProof/>
                <w:sz w:val="20"/>
                <w:szCs w:val="20"/>
              </w:rPr>
              <w:t xml:space="preserve">pagal šios metodikos </w:t>
            </w:r>
            <w:r w:rsidR="00C62F19" w:rsidRPr="0053412E">
              <w:rPr>
                <w:rFonts w:ascii="Arial" w:hAnsi="Arial" w:cs="Arial"/>
                <w:bCs/>
                <w:noProof/>
                <w:sz w:val="20"/>
                <w:szCs w:val="20"/>
              </w:rPr>
              <w:t>4</w:t>
            </w:r>
            <w:r w:rsidRPr="0053412E">
              <w:rPr>
                <w:rFonts w:ascii="Arial" w:hAnsi="Arial" w:cs="Arial"/>
                <w:bCs/>
                <w:noProof/>
                <w:sz w:val="20"/>
                <w:szCs w:val="20"/>
              </w:rPr>
              <w:t xml:space="preserve"> punkte nurodytą tvarką.</w:t>
            </w:r>
          </w:p>
        </w:tc>
        <w:tc>
          <w:tcPr>
            <w:tcW w:w="1152" w:type="pct"/>
            <w:vAlign w:val="center"/>
          </w:tcPr>
          <w:p w14:paraId="1B0F7979" w14:textId="6E660D46" w:rsidR="00985ABB" w:rsidRPr="0053412E" w:rsidRDefault="0007326D" w:rsidP="00127EAE">
            <w:pPr>
              <w:tabs>
                <w:tab w:val="num" w:pos="1080"/>
                <w:tab w:val="left" w:pos="7655"/>
              </w:tabs>
              <w:spacing w:after="0" w:line="240" w:lineRule="auto"/>
              <w:contextualSpacing/>
              <w:jc w:val="center"/>
              <w:rPr>
                <w:rFonts w:ascii="Arial" w:hAnsi="Arial" w:cs="Arial"/>
                <w:b/>
                <w:bCs/>
                <w:noProof/>
                <w:sz w:val="20"/>
                <w:szCs w:val="20"/>
              </w:rPr>
            </w:pPr>
            <w:r w:rsidRPr="0053412E">
              <w:rPr>
                <w:rFonts w:ascii="Arial" w:hAnsi="Arial" w:cs="Arial"/>
                <w:b/>
                <w:bCs/>
                <w:noProof/>
                <w:sz w:val="20"/>
                <w:szCs w:val="20"/>
              </w:rPr>
              <w:t>Y</w:t>
            </w:r>
            <w:r w:rsidR="00985ABB" w:rsidRPr="0053412E">
              <w:rPr>
                <w:rFonts w:ascii="Arial" w:hAnsi="Arial" w:cs="Arial"/>
                <w:b/>
                <w:bCs/>
                <w:noProof/>
                <w:sz w:val="20"/>
                <w:szCs w:val="20"/>
              </w:rPr>
              <w:t>=</w:t>
            </w:r>
            <w:r w:rsidR="54C79277" w:rsidRPr="0053412E">
              <w:rPr>
                <w:rFonts w:ascii="Arial" w:hAnsi="Arial" w:cs="Arial"/>
                <w:b/>
                <w:bCs/>
                <w:noProof/>
                <w:sz w:val="20"/>
                <w:szCs w:val="20"/>
              </w:rPr>
              <w:t xml:space="preserve"> </w:t>
            </w:r>
            <w:r w:rsidR="00337A98" w:rsidRPr="0053412E">
              <w:rPr>
                <w:rFonts w:ascii="Arial" w:hAnsi="Arial" w:cs="Arial"/>
                <w:b/>
                <w:bCs/>
                <w:noProof/>
                <w:sz w:val="20"/>
                <w:szCs w:val="20"/>
              </w:rPr>
              <w:t>5</w:t>
            </w:r>
          </w:p>
        </w:tc>
      </w:tr>
    </w:tbl>
    <w:p w14:paraId="6C3F77B2" w14:textId="77777777" w:rsidR="00985ABB" w:rsidRPr="0053412E" w:rsidRDefault="00985ABB" w:rsidP="00127EAE">
      <w:pPr>
        <w:tabs>
          <w:tab w:val="left" w:pos="567"/>
        </w:tabs>
        <w:spacing w:after="0" w:line="240" w:lineRule="auto"/>
        <w:contextualSpacing/>
        <w:rPr>
          <w:rFonts w:ascii="Arial" w:eastAsia="Times New Roman" w:hAnsi="Arial" w:cs="Arial"/>
          <w:bCs/>
          <w:iCs/>
          <w:noProof/>
          <w:sz w:val="20"/>
          <w:szCs w:val="20"/>
        </w:rPr>
      </w:pPr>
    </w:p>
    <w:p w14:paraId="59DFEB3D" w14:textId="30A9CC01" w:rsidR="00985ABB" w:rsidRPr="0053412E" w:rsidRDefault="00985ABB" w:rsidP="00127EAE">
      <w:pPr>
        <w:pStyle w:val="ListParagraph"/>
        <w:numPr>
          <w:ilvl w:val="0"/>
          <w:numId w:val="1"/>
        </w:numPr>
        <w:tabs>
          <w:tab w:val="left" w:pos="284"/>
        </w:tabs>
        <w:ind w:left="0" w:firstLine="0"/>
        <w:rPr>
          <w:rFonts w:ascii="Arial" w:hAnsi="Arial" w:cs="Arial"/>
          <w:noProof/>
          <w:sz w:val="20"/>
          <w:szCs w:val="20"/>
        </w:rPr>
      </w:pPr>
      <w:r w:rsidRPr="0053412E">
        <w:rPr>
          <w:rFonts w:ascii="Arial" w:hAnsi="Arial" w:cs="Arial"/>
          <w:noProof/>
          <w:sz w:val="20"/>
          <w:szCs w:val="20"/>
        </w:rPr>
        <w:t xml:space="preserve">Kiekvieno Dalyvio Pasiūlymo ekonominis naudingumas (E) apskaičiuojamas sudedant </w:t>
      </w:r>
      <w:r w:rsidR="00E94E4E" w:rsidRPr="0053412E">
        <w:rPr>
          <w:rFonts w:ascii="Arial" w:hAnsi="Arial" w:cs="Arial"/>
          <w:noProof/>
          <w:sz w:val="20"/>
          <w:szCs w:val="20"/>
        </w:rPr>
        <w:t xml:space="preserve">Prekių </w:t>
      </w:r>
      <w:r w:rsidRPr="0053412E">
        <w:rPr>
          <w:rFonts w:ascii="Arial" w:hAnsi="Arial" w:cs="Arial"/>
          <w:noProof/>
          <w:sz w:val="20"/>
          <w:szCs w:val="20"/>
        </w:rPr>
        <w:t>kainos (C)</w:t>
      </w:r>
      <w:r w:rsidR="00E94E4E" w:rsidRPr="0053412E">
        <w:rPr>
          <w:rFonts w:ascii="Arial" w:hAnsi="Arial" w:cs="Arial"/>
          <w:noProof/>
          <w:sz w:val="20"/>
          <w:szCs w:val="20"/>
        </w:rPr>
        <w:t xml:space="preserve"> ir</w:t>
      </w:r>
      <w:r w:rsidRPr="0053412E">
        <w:rPr>
          <w:rFonts w:ascii="Arial" w:hAnsi="Arial" w:cs="Arial"/>
          <w:noProof/>
          <w:sz w:val="20"/>
          <w:szCs w:val="20"/>
        </w:rPr>
        <w:t xml:space="preserve"> </w:t>
      </w:r>
      <w:r w:rsidR="006B0E50" w:rsidRPr="0053412E">
        <w:rPr>
          <w:rFonts w:ascii="Arial" w:hAnsi="Arial" w:cs="Arial"/>
          <w:noProof/>
          <w:sz w:val="20"/>
          <w:szCs w:val="20"/>
        </w:rPr>
        <w:t>Psichologinio smurto darbo aplinkoje prevencij</w:t>
      </w:r>
      <w:r w:rsidR="006B0E50" w:rsidRPr="0053412E">
        <w:rPr>
          <w:rFonts w:ascii="Arial" w:hAnsi="Arial" w:cs="Arial"/>
          <w:noProof/>
          <w:sz w:val="20"/>
          <w:szCs w:val="20"/>
        </w:rPr>
        <w:t>os</w:t>
      </w:r>
      <w:r w:rsidR="006B0E50" w:rsidRPr="0053412E">
        <w:rPr>
          <w:rFonts w:ascii="Arial" w:hAnsi="Arial" w:cs="Arial"/>
          <w:noProof/>
          <w:sz w:val="20"/>
          <w:szCs w:val="20"/>
        </w:rPr>
        <w:t xml:space="preserve"> ir pagalb</w:t>
      </w:r>
      <w:r w:rsidR="006B0E50" w:rsidRPr="0053412E">
        <w:rPr>
          <w:rFonts w:ascii="Arial" w:hAnsi="Arial" w:cs="Arial"/>
          <w:noProof/>
          <w:sz w:val="20"/>
          <w:szCs w:val="20"/>
        </w:rPr>
        <w:t>os</w:t>
      </w:r>
      <w:r w:rsidR="006B0E50" w:rsidRPr="0053412E">
        <w:rPr>
          <w:rFonts w:ascii="Arial" w:hAnsi="Arial" w:cs="Arial"/>
          <w:noProof/>
          <w:sz w:val="20"/>
          <w:szCs w:val="20"/>
        </w:rPr>
        <w:t xml:space="preserve"> asmenims, patyrusiems tokį smurtą </w:t>
      </w:r>
      <w:r w:rsidRPr="0053412E">
        <w:rPr>
          <w:rFonts w:ascii="Arial" w:hAnsi="Arial" w:cs="Arial"/>
          <w:noProof/>
          <w:sz w:val="20"/>
          <w:szCs w:val="20"/>
        </w:rPr>
        <w:t>(S) balus:</w:t>
      </w:r>
    </w:p>
    <w:p w14:paraId="7E505B7F" w14:textId="77777777" w:rsidR="00985ABB" w:rsidRPr="0053412E" w:rsidRDefault="00985ABB" w:rsidP="00127EAE">
      <w:pPr>
        <w:tabs>
          <w:tab w:val="left" w:pos="567"/>
          <w:tab w:val="left" w:pos="7655"/>
        </w:tabs>
        <w:spacing w:after="0" w:line="240" w:lineRule="auto"/>
        <w:contextualSpacing/>
        <w:jc w:val="center"/>
        <w:rPr>
          <w:rFonts w:ascii="Arial" w:hAnsi="Arial" w:cs="Arial"/>
          <w:noProof/>
          <w:sz w:val="20"/>
          <w:szCs w:val="20"/>
        </w:rPr>
      </w:pPr>
    </w:p>
    <w:p w14:paraId="6BD31D42" w14:textId="11B80EFB" w:rsidR="00985ABB" w:rsidRPr="0053412E" w:rsidRDefault="00985ABB" w:rsidP="00127EAE">
      <w:pPr>
        <w:tabs>
          <w:tab w:val="left" w:pos="567"/>
          <w:tab w:val="left" w:pos="7655"/>
        </w:tabs>
        <w:spacing w:after="0" w:line="240" w:lineRule="auto"/>
        <w:contextualSpacing/>
        <w:jc w:val="center"/>
        <w:rPr>
          <w:rFonts w:ascii="Arial" w:hAnsi="Arial" w:cs="Arial"/>
          <w:noProof/>
          <w:sz w:val="20"/>
          <w:szCs w:val="20"/>
          <w:lang w:val="en-US"/>
        </w:rPr>
      </w:pPr>
      <w:r w:rsidRPr="0053412E">
        <w:rPr>
          <w:rFonts w:ascii="Arial" w:hAnsi="Arial" w:cs="Arial"/>
          <w:noProof/>
          <w:sz w:val="20"/>
          <w:szCs w:val="20"/>
        </w:rPr>
        <w:t>E</w:t>
      </w:r>
      <w:r w:rsidRPr="0053412E">
        <w:rPr>
          <w:rFonts w:ascii="Arial" w:hAnsi="Arial" w:cs="Arial"/>
          <w:noProof/>
          <w:sz w:val="20"/>
          <w:szCs w:val="20"/>
          <w:lang w:val="en-US"/>
        </w:rPr>
        <w:t>=C+S</w:t>
      </w:r>
    </w:p>
    <w:p w14:paraId="1D164C36" w14:textId="77777777" w:rsidR="00985ABB" w:rsidRPr="0053412E" w:rsidRDefault="00985ABB" w:rsidP="00127EAE">
      <w:pPr>
        <w:tabs>
          <w:tab w:val="left" w:pos="567"/>
          <w:tab w:val="left" w:pos="7655"/>
        </w:tabs>
        <w:spacing w:after="0" w:line="240" w:lineRule="auto"/>
        <w:contextualSpacing/>
        <w:jc w:val="center"/>
        <w:rPr>
          <w:rFonts w:ascii="Arial" w:hAnsi="Arial" w:cs="Arial"/>
          <w:noProof/>
          <w:sz w:val="20"/>
          <w:szCs w:val="20"/>
        </w:rPr>
      </w:pPr>
    </w:p>
    <w:p w14:paraId="7B76885C" w14:textId="3276AF72" w:rsidR="00985ABB" w:rsidRPr="0053412E" w:rsidRDefault="00E94E4E" w:rsidP="00127EAE">
      <w:pPr>
        <w:pStyle w:val="ListParagraph"/>
        <w:numPr>
          <w:ilvl w:val="0"/>
          <w:numId w:val="1"/>
        </w:numPr>
        <w:tabs>
          <w:tab w:val="left" w:pos="284"/>
        </w:tabs>
        <w:ind w:left="0" w:firstLine="0"/>
        <w:jc w:val="both"/>
        <w:outlineLvl w:val="1"/>
        <w:rPr>
          <w:rFonts w:ascii="Arial" w:hAnsi="Arial" w:cs="Arial"/>
          <w:bCs/>
          <w:iCs/>
          <w:noProof/>
          <w:sz w:val="20"/>
          <w:szCs w:val="20"/>
        </w:rPr>
      </w:pPr>
      <w:r w:rsidRPr="0053412E">
        <w:rPr>
          <w:rFonts w:ascii="Arial" w:hAnsi="Arial" w:cs="Arial"/>
          <w:bCs/>
          <w:iCs/>
          <w:noProof/>
          <w:sz w:val="20"/>
          <w:szCs w:val="20"/>
        </w:rPr>
        <w:t xml:space="preserve">Prekių </w:t>
      </w:r>
      <w:r w:rsidR="00985ABB" w:rsidRPr="0053412E">
        <w:rPr>
          <w:rFonts w:ascii="Arial" w:hAnsi="Arial" w:cs="Arial"/>
          <w:bCs/>
          <w:iCs/>
          <w:noProof/>
          <w:sz w:val="20"/>
          <w:szCs w:val="20"/>
        </w:rPr>
        <w:t xml:space="preserve">kainos (C) balai apskaičiuojami mažiausios </w:t>
      </w:r>
      <w:r w:rsidRPr="0053412E">
        <w:rPr>
          <w:rFonts w:ascii="Arial" w:hAnsi="Arial" w:cs="Arial"/>
          <w:bCs/>
          <w:iCs/>
          <w:noProof/>
          <w:sz w:val="20"/>
          <w:szCs w:val="20"/>
        </w:rPr>
        <w:t xml:space="preserve">Prekių </w:t>
      </w:r>
      <w:r w:rsidR="00985ABB" w:rsidRPr="0053412E">
        <w:rPr>
          <w:rFonts w:ascii="Arial" w:hAnsi="Arial" w:cs="Arial"/>
          <w:bCs/>
          <w:iCs/>
          <w:noProof/>
          <w:sz w:val="20"/>
          <w:szCs w:val="20"/>
        </w:rPr>
        <w:t xml:space="preserve">kainos, nurodytos Pasiūlymo formos priede „Pasiūlymo kaina“ esančios lentelės grafoje „Pasiūlymo kaina EUR be PVM“, </w:t>
      </w:r>
      <w:r w:rsidR="00985ABB" w:rsidRPr="0053412E">
        <w:rPr>
          <w:rFonts w:ascii="Arial" w:hAnsi="Arial" w:cs="Arial"/>
          <w:bCs/>
          <w:iCs/>
          <w:sz w:val="20"/>
          <w:szCs w:val="20"/>
        </w:rPr>
        <w:t>(</w:t>
      </w:r>
      <w:proofErr w:type="spellStart"/>
      <w:r w:rsidR="00985ABB" w:rsidRPr="0053412E">
        <w:rPr>
          <w:rFonts w:ascii="Arial" w:hAnsi="Arial" w:cs="Arial"/>
          <w:bCs/>
          <w:iCs/>
          <w:sz w:val="20"/>
          <w:szCs w:val="20"/>
        </w:rPr>
        <w:t>C</w:t>
      </w:r>
      <w:r w:rsidR="00985ABB" w:rsidRPr="0053412E">
        <w:rPr>
          <w:rFonts w:ascii="Arial" w:hAnsi="Arial" w:cs="Arial"/>
          <w:bCs/>
          <w:iCs/>
          <w:sz w:val="20"/>
          <w:szCs w:val="20"/>
          <w:vertAlign w:val="subscript"/>
        </w:rPr>
        <w:t>min</w:t>
      </w:r>
      <w:proofErr w:type="spellEnd"/>
      <w:r w:rsidR="00985ABB" w:rsidRPr="0053412E">
        <w:rPr>
          <w:rFonts w:ascii="Arial" w:hAnsi="Arial" w:cs="Arial"/>
          <w:bCs/>
          <w:iCs/>
          <w:sz w:val="20"/>
          <w:szCs w:val="20"/>
        </w:rPr>
        <w:t>) ir vertinamo pasiūlymo kainos (</w:t>
      </w:r>
      <w:proofErr w:type="spellStart"/>
      <w:r w:rsidR="00985ABB" w:rsidRPr="0053412E">
        <w:rPr>
          <w:rFonts w:ascii="Arial" w:hAnsi="Arial" w:cs="Arial"/>
          <w:bCs/>
          <w:iCs/>
          <w:sz w:val="20"/>
          <w:szCs w:val="20"/>
        </w:rPr>
        <w:t>C</w:t>
      </w:r>
      <w:r w:rsidR="00985ABB" w:rsidRPr="0053412E">
        <w:rPr>
          <w:rFonts w:ascii="Arial" w:hAnsi="Arial" w:cs="Arial"/>
          <w:bCs/>
          <w:iCs/>
          <w:sz w:val="20"/>
          <w:szCs w:val="20"/>
          <w:vertAlign w:val="subscript"/>
        </w:rPr>
        <w:t>p</w:t>
      </w:r>
      <w:proofErr w:type="spellEnd"/>
      <w:r w:rsidR="00985ABB" w:rsidRPr="0053412E">
        <w:rPr>
          <w:rFonts w:ascii="Arial" w:hAnsi="Arial" w:cs="Arial"/>
          <w:bCs/>
          <w:iCs/>
          <w:sz w:val="20"/>
          <w:szCs w:val="20"/>
        </w:rPr>
        <w:t>) santykį padauginant iš vertinamo kriterijaus parametro lyginamojo svorio (X):</w:t>
      </w:r>
    </w:p>
    <w:p w14:paraId="0D5A1BF9" w14:textId="77777777" w:rsidR="00985ABB" w:rsidRPr="0053412E" w:rsidRDefault="00985ABB" w:rsidP="00127EAE">
      <w:pPr>
        <w:tabs>
          <w:tab w:val="left" w:pos="567"/>
        </w:tabs>
        <w:spacing w:after="0" w:line="240" w:lineRule="auto"/>
        <w:contextualSpacing/>
        <w:jc w:val="both"/>
        <w:outlineLvl w:val="1"/>
        <w:rPr>
          <w:rFonts w:ascii="Arial" w:eastAsia="Times New Roman" w:hAnsi="Arial" w:cs="Arial"/>
          <w:bCs/>
          <w:iCs/>
          <w:noProof/>
          <w:sz w:val="20"/>
          <w:szCs w:val="20"/>
        </w:rPr>
      </w:pPr>
    </w:p>
    <w:p w14:paraId="54EFDE52" w14:textId="77777777" w:rsidR="00985ABB" w:rsidRPr="0053412E" w:rsidRDefault="00985ABB" w:rsidP="00127EAE">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53412E">
        <w:rPr>
          <w:rFonts w:ascii="Arial" w:eastAsia="Times New Roman" w:hAnsi="Arial" w:cs="Arial"/>
          <w:sz w:val="20"/>
          <w:szCs w:val="20"/>
        </w:rPr>
        <w:t>;</w:t>
      </w:r>
    </w:p>
    <w:p w14:paraId="28737A0C" w14:textId="77777777" w:rsidR="00985ABB" w:rsidRPr="0053412E" w:rsidRDefault="00985ABB" w:rsidP="00127EAE">
      <w:pPr>
        <w:tabs>
          <w:tab w:val="left" w:pos="0"/>
          <w:tab w:val="left" w:pos="567"/>
        </w:tabs>
        <w:spacing w:after="0" w:line="240" w:lineRule="auto"/>
        <w:contextualSpacing/>
        <w:jc w:val="center"/>
        <w:rPr>
          <w:rFonts w:ascii="Arial" w:eastAsia="Times New Roman" w:hAnsi="Arial" w:cs="Arial"/>
          <w:sz w:val="20"/>
          <w:szCs w:val="20"/>
        </w:rPr>
      </w:pPr>
    </w:p>
    <w:p w14:paraId="359E84F3" w14:textId="35ED8520" w:rsidR="00985ABB" w:rsidRPr="0053412E" w:rsidRDefault="00294A2A" w:rsidP="00127EAE">
      <w:pPr>
        <w:pStyle w:val="ListParagraph"/>
        <w:numPr>
          <w:ilvl w:val="0"/>
          <w:numId w:val="8"/>
        </w:numPr>
        <w:tabs>
          <w:tab w:val="left" w:pos="284"/>
        </w:tabs>
        <w:ind w:left="0" w:firstLine="0"/>
        <w:jc w:val="both"/>
        <w:rPr>
          <w:rFonts w:ascii="Arial" w:hAnsi="Arial" w:cs="Arial"/>
          <w:sz w:val="20"/>
          <w:szCs w:val="20"/>
        </w:rPr>
      </w:pPr>
      <w:r w:rsidRPr="0053412E">
        <w:rPr>
          <w:rFonts w:ascii="Arial" w:hAnsi="Arial" w:cs="Arial"/>
          <w:sz w:val="20"/>
          <w:szCs w:val="20"/>
        </w:rPr>
        <w:t>Psichologinio smurto darbo aplinkoje prevencij</w:t>
      </w:r>
      <w:r w:rsidRPr="0053412E">
        <w:rPr>
          <w:rFonts w:ascii="Arial" w:hAnsi="Arial" w:cs="Arial"/>
          <w:sz w:val="20"/>
          <w:szCs w:val="20"/>
        </w:rPr>
        <w:t>os</w:t>
      </w:r>
      <w:r w:rsidRPr="0053412E">
        <w:rPr>
          <w:rFonts w:ascii="Arial" w:hAnsi="Arial" w:cs="Arial"/>
          <w:sz w:val="20"/>
          <w:szCs w:val="20"/>
        </w:rPr>
        <w:t xml:space="preserve"> ir pagalb</w:t>
      </w:r>
      <w:r w:rsidRPr="0053412E">
        <w:rPr>
          <w:rFonts w:ascii="Arial" w:hAnsi="Arial" w:cs="Arial"/>
          <w:sz w:val="20"/>
          <w:szCs w:val="20"/>
        </w:rPr>
        <w:t>os</w:t>
      </w:r>
      <w:r w:rsidRPr="0053412E">
        <w:rPr>
          <w:rFonts w:ascii="Arial" w:hAnsi="Arial" w:cs="Arial"/>
          <w:sz w:val="20"/>
          <w:szCs w:val="20"/>
        </w:rPr>
        <w:t xml:space="preserve"> asmenims, patyrusiems tokį smurtą</w:t>
      </w:r>
      <w:r w:rsidRPr="0053412E">
        <w:rPr>
          <w:rFonts w:ascii="Arial" w:hAnsi="Arial" w:cs="Arial"/>
          <w:sz w:val="20"/>
          <w:szCs w:val="20"/>
        </w:rPr>
        <w:t>,</w:t>
      </w:r>
      <w:r w:rsidR="00A06770" w:rsidRPr="0053412E">
        <w:rPr>
          <w:rFonts w:ascii="Arial" w:hAnsi="Arial" w:cs="Arial"/>
          <w:sz w:val="20"/>
          <w:szCs w:val="20"/>
        </w:rPr>
        <w:t xml:space="preserve"> </w:t>
      </w:r>
      <w:r w:rsidR="00985ABB" w:rsidRPr="0053412E">
        <w:rPr>
          <w:rFonts w:ascii="Arial" w:hAnsi="Arial" w:cs="Arial"/>
          <w:sz w:val="20"/>
          <w:szCs w:val="20"/>
        </w:rPr>
        <w:t>(S) balai suteikiami:</w:t>
      </w:r>
    </w:p>
    <w:p w14:paraId="1D5F24DD" w14:textId="31936CD8" w:rsidR="00985ABB" w:rsidRPr="0053412E" w:rsidRDefault="00985ABB" w:rsidP="00127EAE">
      <w:pPr>
        <w:pStyle w:val="ListParagraph"/>
        <w:numPr>
          <w:ilvl w:val="1"/>
          <w:numId w:val="8"/>
        </w:numPr>
        <w:tabs>
          <w:tab w:val="left" w:pos="360"/>
          <w:tab w:val="left" w:pos="567"/>
          <w:tab w:val="left" w:pos="709"/>
          <w:tab w:val="left" w:pos="993"/>
        </w:tabs>
        <w:ind w:left="284" w:firstLine="0"/>
        <w:rPr>
          <w:rFonts w:ascii="Arial" w:hAnsi="Arial" w:cs="Arial"/>
          <w:iCs/>
          <w:sz w:val="20"/>
          <w:szCs w:val="20"/>
        </w:rPr>
      </w:pPr>
      <w:r w:rsidRPr="0053412E">
        <w:rPr>
          <w:rFonts w:ascii="Arial" w:hAnsi="Arial" w:cs="Arial"/>
          <w:iCs/>
          <w:sz w:val="20"/>
          <w:szCs w:val="20"/>
        </w:rPr>
        <w:t xml:space="preserve">Tiekėjui pateikusiam </w:t>
      </w:r>
      <w:r w:rsidRPr="0053412E">
        <w:rPr>
          <w:rFonts w:ascii="Arial" w:hAnsi="Arial" w:cs="Arial"/>
          <w:sz w:val="20"/>
          <w:szCs w:val="20"/>
        </w:rPr>
        <w:t xml:space="preserve">dokumentus pagal 2 lentelėje keliamą reikalavimą skiriami </w:t>
      </w:r>
      <w:r w:rsidR="00E94E4E" w:rsidRPr="0053412E">
        <w:rPr>
          <w:rFonts w:ascii="Arial" w:hAnsi="Arial" w:cs="Arial"/>
          <w:sz w:val="20"/>
          <w:szCs w:val="20"/>
        </w:rPr>
        <w:t>5</w:t>
      </w:r>
      <w:r w:rsidRPr="0053412E">
        <w:rPr>
          <w:rFonts w:ascii="Arial" w:hAnsi="Arial" w:cs="Arial"/>
          <w:sz w:val="20"/>
          <w:szCs w:val="20"/>
        </w:rPr>
        <w:t xml:space="preserve"> </w:t>
      </w:r>
      <w:r w:rsidR="00432323" w:rsidRPr="0053412E">
        <w:rPr>
          <w:rFonts w:ascii="Arial" w:hAnsi="Arial" w:cs="Arial"/>
          <w:sz w:val="20"/>
          <w:szCs w:val="20"/>
        </w:rPr>
        <w:t>(</w:t>
      </w:r>
      <w:r w:rsidR="00E94E4E" w:rsidRPr="0053412E">
        <w:rPr>
          <w:rFonts w:ascii="Arial" w:hAnsi="Arial" w:cs="Arial"/>
          <w:sz w:val="20"/>
          <w:szCs w:val="20"/>
        </w:rPr>
        <w:t>penki</w:t>
      </w:r>
      <w:r w:rsidRPr="0053412E">
        <w:rPr>
          <w:rFonts w:ascii="Arial" w:hAnsi="Arial" w:cs="Arial"/>
          <w:sz w:val="20"/>
          <w:szCs w:val="20"/>
        </w:rPr>
        <w:t>) balai.</w:t>
      </w:r>
    </w:p>
    <w:p w14:paraId="6615E9CE" w14:textId="77777777" w:rsidR="00985ABB" w:rsidRPr="0053412E" w:rsidRDefault="00985ABB" w:rsidP="00127EAE">
      <w:pPr>
        <w:pStyle w:val="ListParagraph"/>
        <w:numPr>
          <w:ilvl w:val="1"/>
          <w:numId w:val="8"/>
        </w:numPr>
        <w:tabs>
          <w:tab w:val="left" w:pos="360"/>
          <w:tab w:val="left" w:pos="567"/>
          <w:tab w:val="left" w:pos="709"/>
          <w:tab w:val="left" w:pos="993"/>
        </w:tabs>
        <w:ind w:left="284" w:firstLine="0"/>
        <w:rPr>
          <w:rFonts w:ascii="Arial" w:hAnsi="Arial" w:cs="Arial"/>
          <w:iCs/>
          <w:sz w:val="20"/>
          <w:szCs w:val="20"/>
        </w:rPr>
      </w:pPr>
      <w:r w:rsidRPr="0053412E">
        <w:rPr>
          <w:rFonts w:ascii="Arial" w:hAnsi="Arial" w:cs="Arial"/>
          <w:iCs/>
          <w:sz w:val="20"/>
          <w:szCs w:val="20"/>
        </w:rPr>
        <w:t xml:space="preserve">Tiekėjui nepateikusiam </w:t>
      </w:r>
      <w:r w:rsidRPr="0053412E">
        <w:rPr>
          <w:rFonts w:ascii="Arial" w:hAnsi="Arial" w:cs="Arial"/>
          <w:sz w:val="20"/>
          <w:szCs w:val="20"/>
        </w:rPr>
        <w:t>reikalavimą įrodančių dokumentų pagal 2 lentelėje keliamą reikalavimą skiriama 0 (nulis) balų.</w:t>
      </w:r>
    </w:p>
    <w:p w14:paraId="71B77486" w14:textId="77777777" w:rsidR="00985ABB" w:rsidRPr="0053412E" w:rsidRDefault="00985ABB" w:rsidP="00127EAE">
      <w:pPr>
        <w:pStyle w:val="ListParagraph"/>
        <w:tabs>
          <w:tab w:val="left" w:pos="284"/>
        </w:tabs>
        <w:ind w:left="0"/>
        <w:jc w:val="center"/>
        <w:rPr>
          <w:rFonts w:ascii="Arial" w:hAnsi="Arial" w:cs="Arial"/>
          <w:sz w:val="20"/>
          <w:szCs w:val="20"/>
        </w:rPr>
      </w:pPr>
    </w:p>
    <w:p w14:paraId="25FE4014" w14:textId="6E3255FE" w:rsidR="00985ABB" w:rsidRPr="00311867" w:rsidRDefault="00985ABB" w:rsidP="00127EAE">
      <w:pPr>
        <w:pStyle w:val="ListParagraph"/>
        <w:tabs>
          <w:tab w:val="left" w:pos="284"/>
        </w:tabs>
        <w:ind w:left="0"/>
        <w:jc w:val="right"/>
        <w:rPr>
          <w:rFonts w:ascii="Arial" w:hAnsi="Arial" w:cs="Arial"/>
          <w:i/>
          <w:iCs/>
          <w:sz w:val="20"/>
          <w:szCs w:val="20"/>
        </w:rPr>
      </w:pPr>
      <w:r w:rsidRPr="00311867">
        <w:rPr>
          <w:rFonts w:ascii="Arial" w:hAnsi="Arial" w:cs="Arial"/>
          <w:i/>
          <w:iCs/>
          <w:sz w:val="20"/>
          <w:szCs w:val="20"/>
        </w:rPr>
        <w:t xml:space="preserve">2 lentelė. </w:t>
      </w:r>
      <w:r w:rsidR="0053412E" w:rsidRPr="00311867">
        <w:rPr>
          <w:rFonts w:ascii="Arial" w:hAnsi="Arial" w:cs="Arial"/>
          <w:i/>
          <w:iCs/>
          <w:sz w:val="20"/>
          <w:szCs w:val="20"/>
        </w:rPr>
        <w:t xml:space="preserve">Psichologinio smurto darbo aplinkoje prevencijos ir pagalbos asmenims, patyrusiems tokį smurtą, </w:t>
      </w:r>
      <w:r w:rsidRPr="00311867">
        <w:rPr>
          <w:rFonts w:ascii="Arial" w:hAnsi="Arial" w:cs="Arial"/>
          <w:i/>
          <w:iCs/>
          <w:sz w:val="20"/>
          <w:szCs w:val="20"/>
        </w:rPr>
        <w:t xml:space="preserve">(S) vertinimo kriterijai </w:t>
      </w:r>
    </w:p>
    <w:tbl>
      <w:tblPr>
        <w:tblStyle w:val="TableGrid"/>
        <w:tblW w:w="14312" w:type="dxa"/>
        <w:tblLook w:val="04A0" w:firstRow="1" w:lastRow="0" w:firstColumn="1" w:lastColumn="0" w:noHBand="0" w:noVBand="1"/>
      </w:tblPr>
      <w:tblGrid>
        <w:gridCol w:w="4248"/>
        <w:gridCol w:w="6237"/>
        <w:gridCol w:w="3827"/>
      </w:tblGrid>
      <w:tr w:rsidR="00F9614D" w:rsidRPr="0053412E" w14:paraId="55BF655F" w14:textId="1550F1FB" w:rsidTr="0053412E">
        <w:tc>
          <w:tcPr>
            <w:tcW w:w="4248" w:type="dxa"/>
            <w:shd w:val="clear" w:color="auto" w:fill="E7E6E6" w:themeFill="background2"/>
            <w:vAlign w:val="center"/>
          </w:tcPr>
          <w:p w14:paraId="25ECFB6F" w14:textId="77777777" w:rsidR="00F9614D" w:rsidRPr="0053412E" w:rsidRDefault="00F9614D" w:rsidP="0053412E">
            <w:pPr>
              <w:tabs>
                <w:tab w:val="left" w:pos="284"/>
                <w:tab w:val="left" w:pos="426"/>
                <w:tab w:val="left" w:pos="7655"/>
              </w:tabs>
              <w:jc w:val="center"/>
              <w:rPr>
                <w:rFonts w:ascii="Arial" w:hAnsi="Arial" w:cs="Arial"/>
                <w:b/>
                <w:bCs/>
              </w:rPr>
            </w:pPr>
            <w:r w:rsidRPr="0053412E">
              <w:rPr>
                <w:rFonts w:ascii="Arial" w:hAnsi="Arial" w:cs="Arial"/>
                <w:b/>
                <w:bCs/>
              </w:rPr>
              <w:t>Reikalavimas</w:t>
            </w:r>
          </w:p>
        </w:tc>
        <w:tc>
          <w:tcPr>
            <w:tcW w:w="6237" w:type="dxa"/>
            <w:shd w:val="clear" w:color="auto" w:fill="E7E6E6" w:themeFill="background2"/>
            <w:vAlign w:val="center"/>
          </w:tcPr>
          <w:p w14:paraId="0F76A5B2" w14:textId="77777777" w:rsidR="00F9614D" w:rsidRPr="0053412E" w:rsidRDefault="00F9614D" w:rsidP="0053412E">
            <w:pPr>
              <w:tabs>
                <w:tab w:val="left" w:pos="284"/>
                <w:tab w:val="left" w:pos="426"/>
                <w:tab w:val="left" w:pos="7655"/>
              </w:tabs>
              <w:jc w:val="center"/>
              <w:rPr>
                <w:rFonts w:ascii="Arial" w:hAnsi="Arial" w:cs="Arial"/>
                <w:b/>
                <w:bCs/>
              </w:rPr>
            </w:pPr>
            <w:r w:rsidRPr="0053412E">
              <w:rPr>
                <w:rFonts w:ascii="Arial" w:hAnsi="Arial" w:cs="Arial"/>
                <w:b/>
                <w:bCs/>
              </w:rPr>
              <w:t>Atitiktį įrodantys dokumentai</w:t>
            </w:r>
          </w:p>
        </w:tc>
        <w:tc>
          <w:tcPr>
            <w:tcW w:w="3827" w:type="dxa"/>
            <w:shd w:val="clear" w:color="auto" w:fill="E7E6E6" w:themeFill="background2"/>
            <w:vAlign w:val="center"/>
          </w:tcPr>
          <w:p w14:paraId="5D5FD784" w14:textId="50BD6985" w:rsidR="00F9614D" w:rsidRPr="0053412E" w:rsidRDefault="0053412E" w:rsidP="0053412E">
            <w:pPr>
              <w:tabs>
                <w:tab w:val="left" w:pos="284"/>
                <w:tab w:val="left" w:pos="426"/>
                <w:tab w:val="left" w:pos="7655"/>
              </w:tabs>
              <w:jc w:val="center"/>
              <w:rPr>
                <w:rFonts w:ascii="Arial" w:hAnsi="Arial" w:cs="Arial"/>
                <w:b/>
                <w:bCs/>
              </w:rPr>
            </w:pPr>
            <w:r w:rsidRPr="0053412E">
              <w:rPr>
                <w:rFonts w:ascii="Arial" w:hAnsi="Arial" w:cs="Arial"/>
                <w:b/>
                <w:bCs/>
              </w:rPr>
              <w:t>Sutarties vykdymo metu pateikiami atitiktį pagrindžiantys įrodymai</w:t>
            </w:r>
          </w:p>
        </w:tc>
      </w:tr>
      <w:tr w:rsidR="00AF1F92" w:rsidRPr="0053412E" w14:paraId="0576880E" w14:textId="1E11E747" w:rsidTr="00EB7CD4">
        <w:tc>
          <w:tcPr>
            <w:tcW w:w="4248" w:type="dxa"/>
          </w:tcPr>
          <w:p w14:paraId="2AA0C0D5" w14:textId="3FC2C09F" w:rsidR="00AF1F92" w:rsidRPr="0053412E" w:rsidRDefault="00AF1F92" w:rsidP="00AF1F92">
            <w:pPr>
              <w:tabs>
                <w:tab w:val="left" w:pos="284"/>
                <w:tab w:val="left" w:pos="426"/>
                <w:tab w:val="left" w:pos="7655"/>
              </w:tabs>
              <w:jc w:val="both"/>
              <w:rPr>
                <w:rFonts w:ascii="Arial" w:hAnsi="Arial" w:cs="Arial"/>
              </w:rPr>
            </w:pPr>
            <w:r w:rsidRPr="0053412E">
              <w:rPr>
                <w:rStyle w:val="font1061"/>
                <w:rFonts w:ascii="Arial" w:hAnsi="Arial" w:cs="Arial"/>
                <w:color w:val="auto"/>
                <w:sz w:val="20"/>
                <w:szCs w:val="20"/>
              </w:rPr>
              <w:t xml:space="preserve">Sutarties vykdymo laikotarpiu, </w:t>
            </w:r>
            <w:r w:rsidRPr="0053412E">
              <w:rPr>
                <w:rStyle w:val="font1131"/>
                <w:rFonts w:ascii="Arial" w:hAnsi="Arial" w:cs="Arial"/>
                <w:color w:val="auto"/>
                <w:sz w:val="20"/>
                <w:szCs w:val="20"/>
              </w:rPr>
              <w:t>Prekių tiekimui</w:t>
            </w:r>
            <w:r w:rsidRPr="0053412E">
              <w:rPr>
                <w:rStyle w:val="font1061"/>
                <w:rFonts w:ascii="Arial" w:hAnsi="Arial" w:cs="Arial"/>
                <w:color w:val="auto"/>
                <w:sz w:val="20"/>
                <w:szCs w:val="20"/>
              </w:rPr>
              <w:t xml:space="preserve"> tiekėjas savo darbuotojui (-</w:t>
            </w:r>
            <w:proofErr w:type="spellStart"/>
            <w:r w:rsidRPr="0053412E">
              <w:rPr>
                <w:rStyle w:val="font1061"/>
                <w:rFonts w:ascii="Arial" w:hAnsi="Arial" w:cs="Arial"/>
                <w:color w:val="auto"/>
                <w:sz w:val="20"/>
                <w:szCs w:val="20"/>
              </w:rPr>
              <w:t>ams</w:t>
            </w:r>
            <w:proofErr w:type="spellEnd"/>
            <w:r w:rsidRPr="0053412E">
              <w:rPr>
                <w:rStyle w:val="font1061"/>
                <w:rFonts w:ascii="Arial" w:hAnsi="Arial" w:cs="Arial"/>
                <w:color w:val="auto"/>
                <w:sz w:val="20"/>
                <w:szCs w:val="20"/>
              </w:rPr>
              <w:t>), tiesiogiai vykdančiam (-tiems) pirkimo sutartį</w:t>
            </w:r>
            <w:r w:rsidR="0020551C">
              <w:rPr>
                <w:rStyle w:val="FootnoteReference"/>
                <w:rFonts w:ascii="Arial" w:hAnsi="Arial" w:cs="Arial"/>
              </w:rPr>
              <w:footnoteReference w:id="2"/>
            </w:r>
            <w:r w:rsidRPr="0053412E">
              <w:rPr>
                <w:rStyle w:val="font1061"/>
                <w:rFonts w:ascii="Arial" w:hAnsi="Arial" w:cs="Arial"/>
                <w:color w:val="auto"/>
                <w:sz w:val="20"/>
                <w:szCs w:val="20"/>
              </w:rPr>
              <w:t>, taiko priemones, skirtas</w:t>
            </w:r>
            <w:r w:rsidRPr="0053412E">
              <w:rPr>
                <w:rStyle w:val="font1071"/>
                <w:rFonts w:ascii="Arial" w:hAnsi="Arial" w:cs="Arial"/>
                <w:color w:val="auto"/>
                <w:sz w:val="20"/>
                <w:szCs w:val="20"/>
              </w:rPr>
              <w:t xml:space="preserve"> psichologinio smurto darbo </w:t>
            </w:r>
            <w:r w:rsidRPr="0053412E">
              <w:rPr>
                <w:rStyle w:val="font1071"/>
                <w:rFonts w:ascii="Arial" w:hAnsi="Arial" w:cs="Arial"/>
                <w:color w:val="auto"/>
                <w:sz w:val="20"/>
                <w:szCs w:val="20"/>
              </w:rPr>
              <w:lastRenderedPageBreak/>
              <w:t>aplinkoje prevencijai užtikrinti ir aktyvių veiksmų pagalbai asmenims, patyrusiems psichologinį smurtą, suteikti</w:t>
            </w:r>
            <w:r w:rsidRPr="0053412E">
              <w:rPr>
                <w:rStyle w:val="font1061"/>
                <w:rFonts w:ascii="Arial" w:hAnsi="Arial" w:cs="Arial"/>
                <w:color w:val="auto"/>
                <w:sz w:val="20"/>
                <w:szCs w:val="20"/>
              </w:rPr>
              <w:t>:</w:t>
            </w:r>
            <w:r w:rsidRPr="0053412E">
              <w:rPr>
                <w:rFonts w:ascii="Arial" w:hAnsi="Arial" w:cs="Arial"/>
              </w:rPr>
              <w:br/>
            </w:r>
            <w:r w:rsidRPr="0053412E">
              <w:rPr>
                <w:rFonts w:ascii="Arial" w:hAnsi="Arial" w:cs="Arial"/>
              </w:rPr>
              <w:br/>
            </w:r>
            <w:r w:rsidRPr="0053412E">
              <w:rPr>
                <w:rStyle w:val="font1071"/>
                <w:rFonts w:ascii="Arial" w:hAnsi="Arial" w:cs="Arial"/>
                <w:color w:val="auto"/>
                <w:sz w:val="20"/>
                <w:szCs w:val="20"/>
              </w:rPr>
              <w:t>1.</w:t>
            </w:r>
            <w:r w:rsidRPr="0053412E">
              <w:rPr>
                <w:rStyle w:val="font1061"/>
                <w:rFonts w:ascii="Arial" w:hAnsi="Arial" w:cs="Arial"/>
                <w:color w:val="auto"/>
                <w:sz w:val="20"/>
                <w:szCs w:val="20"/>
              </w:rPr>
              <w:t xml:space="preserve"> Tiekėjas turi patvirtintą vidaus teisės aktą, , vidaus tvarką  ir (ar) kitą lygiavertį dokumentą, apibrėžiantį smurto ir priekabiavimo prevencijos tvarką darbovietėje, kuri apima: </w:t>
            </w:r>
            <w:r w:rsidRPr="0053412E">
              <w:rPr>
                <w:rFonts w:ascii="Arial" w:hAnsi="Arial" w:cs="Arial"/>
              </w:rPr>
              <w:br/>
            </w:r>
            <w:r w:rsidRPr="0053412E">
              <w:rPr>
                <w:rStyle w:val="font1061"/>
                <w:rFonts w:ascii="Arial" w:hAnsi="Arial" w:cs="Arial"/>
                <w:color w:val="auto"/>
                <w:sz w:val="20"/>
                <w:szCs w:val="20"/>
              </w:rPr>
              <w:t>1) smurto ir priekabiavimo atpažinimo būdus,</w:t>
            </w:r>
            <w:r w:rsidRPr="0053412E">
              <w:rPr>
                <w:rFonts w:ascii="Arial" w:hAnsi="Arial" w:cs="Arial"/>
              </w:rPr>
              <w:br/>
            </w:r>
            <w:r w:rsidRPr="0053412E">
              <w:rPr>
                <w:rStyle w:val="font1061"/>
                <w:rFonts w:ascii="Arial" w:hAnsi="Arial" w:cs="Arial"/>
                <w:color w:val="auto"/>
                <w:sz w:val="20"/>
                <w:szCs w:val="20"/>
              </w:rPr>
              <w:t>2) galimas smurto ir priekabiavimo formas;</w:t>
            </w:r>
            <w:r w:rsidRPr="0053412E">
              <w:rPr>
                <w:rFonts w:ascii="Arial" w:hAnsi="Arial" w:cs="Arial"/>
              </w:rPr>
              <w:br/>
            </w:r>
            <w:r w:rsidRPr="0053412E">
              <w:rPr>
                <w:rStyle w:val="font1061"/>
                <w:rFonts w:ascii="Arial" w:hAnsi="Arial" w:cs="Arial"/>
                <w:color w:val="auto"/>
                <w:sz w:val="20"/>
                <w:szCs w:val="20"/>
              </w:rPr>
              <w:t>3) pranešimų apie smurtą ir priekabiavimą teikimo ir nagrinėjimo tvarką;</w:t>
            </w:r>
            <w:r w:rsidRPr="0053412E">
              <w:rPr>
                <w:rFonts w:ascii="Arial" w:hAnsi="Arial" w:cs="Arial"/>
              </w:rPr>
              <w:br/>
            </w:r>
            <w:r w:rsidRPr="0053412E">
              <w:rPr>
                <w:rStyle w:val="font1061"/>
                <w:rFonts w:ascii="Arial" w:hAnsi="Arial" w:cs="Arial"/>
                <w:color w:val="auto"/>
                <w:sz w:val="20"/>
                <w:szCs w:val="20"/>
              </w:rPr>
              <w:t>4) apie smurtą ir priekabiavimą pranešusių asmenų ir nukentėjusių asmenų apsaugos priemones ir jiems teikiamą pagalbą;</w:t>
            </w:r>
            <w:r w:rsidRPr="0053412E">
              <w:rPr>
                <w:rFonts w:ascii="Arial" w:hAnsi="Arial" w:cs="Arial"/>
              </w:rPr>
              <w:br/>
            </w:r>
            <w:r w:rsidRPr="0053412E">
              <w:rPr>
                <w:rStyle w:val="font1061"/>
                <w:rFonts w:ascii="Arial" w:hAnsi="Arial" w:cs="Arial"/>
                <w:color w:val="auto"/>
                <w:sz w:val="20"/>
                <w:szCs w:val="20"/>
              </w:rPr>
              <w:t>5) darbuotojų elgesio (darbo etikos) taisykles;</w:t>
            </w:r>
            <w:r w:rsidRPr="0053412E">
              <w:rPr>
                <w:rFonts w:ascii="Arial" w:hAnsi="Arial" w:cs="Arial"/>
              </w:rPr>
              <w:br/>
            </w:r>
            <w:r w:rsidRPr="0053412E">
              <w:rPr>
                <w:rStyle w:val="font1061"/>
                <w:rFonts w:ascii="Arial" w:hAnsi="Arial" w:cs="Arial"/>
                <w:color w:val="auto"/>
                <w:sz w:val="20"/>
                <w:szCs w:val="20"/>
              </w:rPr>
              <w:t xml:space="preserve">6) kita informacija, susijusi su smurto ir priekabiavimo prevencija </w:t>
            </w:r>
            <w:r w:rsidRPr="0053412E">
              <w:rPr>
                <w:rFonts w:ascii="Arial" w:hAnsi="Arial" w:cs="Arial"/>
              </w:rPr>
              <w:br/>
            </w:r>
            <w:r w:rsidRPr="0053412E">
              <w:rPr>
                <w:rFonts w:ascii="Arial" w:hAnsi="Arial" w:cs="Arial"/>
              </w:rPr>
              <w:br/>
            </w:r>
            <w:r w:rsidRPr="0053412E">
              <w:rPr>
                <w:rStyle w:val="font1071"/>
                <w:rFonts w:ascii="Arial" w:hAnsi="Arial" w:cs="Arial"/>
                <w:color w:val="auto"/>
                <w:sz w:val="20"/>
                <w:szCs w:val="20"/>
              </w:rPr>
              <w:t xml:space="preserve">2. </w:t>
            </w:r>
            <w:r w:rsidRPr="0053412E">
              <w:rPr>
                <w:rStyle w:val="font1061"/>
                <w:rFonts w:ascii="Arial" w:hAnsi="Arial" w:cs="Arial"/>
                <w:color w:val="auto"/>
                <w:sz w:val="20"/>
                <w:szCs w:val="20"/>
              </w:rPr>
              <w:t xml:space="preserve"> tiekėjas darbuotojams, tiesiogiai vykdantiems pirkimo sutartį, bent </w:t>
            </w:r>
            <w:r w:rsidRPr="0053412E">
              <w:rPr>
                <w:rStyle w:val="font1341"/>
                <w:rFonts w:ascii="Arial" w:hAnsi="Arial" w:cs="Arial"/>
                <w:color w:val="auto"/>
                <w:sz w:val="20"/>
                <w:szCs w:val="20"/>
              </w:rPr>
              <w:t>[1 (vieną) kartą per metus</w:t>
            </w:r>
            <w:r w:rsidRPr="0053412E">
              <w:rPr>
                <w:rStyle w:val="font1061"/>
                <w:rFonts w:ascii="Arial" w:hAnsi="Arial" w:cs="Arial"/>
                <w:color w:val="auto"/>
                <w:sz w:val="20"/>
                <w:szCs w:val="20"/>
              </w:rPr>
              <w:t xml:space="preserve"> organizuoja mokymus apie smurto ir priekabiavimo pavojus, prevencijos priemones, darbuotojų teises ir pareigas smurto ir priekabiavimo srityje</w:t>
            </w:r>
            <w:r w:rsidR="0053412E" w:rsidRPr="0053412E">
              <w:rPr>
                <w:rStyle w:val="font1061"/>
                <w:rFonts w:ascii="Arial" w:hAnsi="Arial" w:cs="Arial"/>
                <w:color w:val="auto"/>
                <w:sz w:val="20"/>
                <w:szCs w:val="20"/>
              </w:rPr>
              <w:t>.</w:t>
            </w:r>
          </w:p>
        </w:tc>
        <w:tc>
          <w:tcPr>
            <w:tcW w:w="6237" w:type="dxa"/>
          </w:tcPr>
          <w:p w14:paraId="7412849E" w14:textId="6E5BEFEE" w:rsidR="00AF1F92" w:rsidRPr="0053412E" w:rsidRDefault="00AF1F92" w:rsidP="00AF1F92">
            <w:pPr>
              <w:tabs>
                <w:tab w:val="left" w:pos="284"/>
              </w:tabs>
              <w:jc w:val="both"/>
              <w:rPr>
                <w:rFonts w:ascii="Arial" w:hAnsi="Arial" w:cs="Arial"/>
              </w:rPr>
            </w:pPr>
            <w:r w:rsidRPr="0053412E">
              <w:rPr>
                <w:rStyle w:val="font1141"/>
                <w:rFonts w:ascii="Arial" w:hAnsi="Arial" w:cs="Arial"/>
                <w:color w:val="auto"/>
                <w:sz w:val="20"/>
                <w:szCs w:val="20"/>
              </w:rPr>
              <w:lastRenderedPageBreak/>
              <w:t>1.</w:t>
            </w:r>
            <w:r w:rsidRPr="0053412E">
              <w:rPr>
                <w:rStyle w:val="font1051"/>
                <w:rFonts w:ascii="Arial" w:hAnsi="Arial" w:cs="Arial"/>
                <w:color w:val="auto"/>
                <w:sz w:val="20"/>
                <w:szCs w:val="20"/>
              </w:rPr>
              <w:t xml:space="preserve"> Tiekėjo vadovybės patvirtintą vidaus teisės aktą arba kitą lygiavertį įpareigojančios formos dokumentą, reglamentuojantį  nepriimtino elgesio draudimą, ir pranešimų apie smurtą ir priekabiavimą teikimo ir nagrinėjimo tvarką, pavyzdžiui, Saugios ir pagarbios darbo </w:t>
            </w:r>
            <w:r w:rsidRPr="0053412E">
              <w:rPr>
                <w:rStyle w:val="font1051"/>
                <w:rFonts w:ascii="Arial" w:hAnsi="Arial" w:cs="Arial"/>
                <w:color w:val="auto"/>
                <w:sz w:val="20"/>
                <w:szCs w:val="20"/>
              </w:rPr>
              <w:lastRenderedPageBreak/>
              <w:t>aplinkos aprašą (https://lygybe.lt/wp-content/uploads/2023/05/lgkt_daugiau_balanso_a5_02.pdf) arba tiekėjo vadovybės patvirtintą Smurto ir priekabiavimo prevencijos politiką, apimančią:</w:t>
            </w:r>
            <w:r w:rsidRPr="0053412E">
              <w:rPr>
                <w:rFonts w:ascii="Arial" w:hAnsi="Arial" w:cs="Arial"/>
              </w:rPr>
              <w:br/>
            </w:r>
            <w:r w:rsidRPr="0053412E">
              <w:rPr>
                <w:rStyle w:val="font1051"/>
                <w:rFonts w:ascii="Arial" w:hAnsi="Arial" w:cs="Arial"/>
                <w:color w:val="auto"/>
                <w:sz w:val="20"/>
                <w:szCs w:val="20"/>
              </w:rPr>
              <w:t>• smurto ir priekabiavimo atpažinimo būdus, galimas smurto ir priekabiavimo formas;</w:t>
            </w:r>
            <w:r w:rsidRPr="0053412E">
              <w:rPr>
                <w:rFonts w:ascii="Arial" w:hAnsi="Arial" w:cs="Arial"/>
              </w:rPr>
              <w:br/>
            </w:r>
            <w:r w:rsidRPr="0053412E">
              <w:rPr>
                <w:rStyle w:val="font1051"/>
                <w:rFonts w:ascii="Arial" w:hAnsi="Arial" w:cs="Arial"/>
                <w:color w:val="auto"/>
                <w:sz w:val="20"/>
                <w:szCs w:val="20"/>
              </w:rPr>
              <w:t>• supažindinimo su smurto ir priekabiavimo prevencijos priemonėmis tvarką ir (ar) mokymų darbuotojams apie smurto ir priekabiavimo pavojus, prevencijos priemones, darbuotojų teises ir pareigas smurto ir priekabiavimo srityje tvarką;</w:t>
            </w:r>
            <w:r w:rsidRPr="0053412E">
              <w:rPr>
                <w:rFonts w:ascii="Arial" w:hAnsi="Arial" w:cs="Arial"/>
              </w:rPr>
              <w:br/>
            </w:r>
            <w:r w:rsidRPr="0053412E">
              <w:rPr>
                <w:rStyle w:val="font1051"/>
                <w:rFonts w:ascii="Arial" w:hAnsi="Arial" w:cs="Arial"/>
                <w:color w:val="auto"/>
                <w:sz w:val="20"/>
                <w:szCs w:val="20"/>
              </w:rPr>
              <w:t>• apie smurtą ir priekabiavimą pranešusių asmenų ir nukentėjusių asmenų apsaugos priemones ir jiems teikiamą pagalbą;</w:t>
            </w:r>
            <w:r w:rsidRPr="0053412E">
              <w:rPr>
                <w:rFonts w:ascii="Arial" w:hAnsi="Arial" w:cs="Arial"/>
              </w:rPr>
              <w:br/>
            </w:r>
            <w:r w:rsidRPr="0053412E">
              <w:rPr>
                <w:rStyle w:val="font1051"/>
                <w:rFonts w:ascii="Arial" w:hAnsi="Arial" w:cs="Arial"/>
                <w:color w:val="auto"/>
                <w:sz w:val="20"/>
                <w:szCs w:val="20"/>
              </w:rPr>
              <w:t>• darbuotojų elgesio (darbo etikos) taisykles;</w:t>
            </w:r>
          </w:p>
        </w:tc>
        <w:tc>
          <w:tcPr>
            <w:tcW w:w="3827" w:type="dxa"/>
            <w:vAlign w:val="bottom"/>
          </w:tcPr>
          <w:p w14:paraId="2FE2486A" w14:textId="1E84C249" w:rsidR="00AF1F92" w:rsidRPr="0053412E" w:rsidRDefault="00AF1F92" w:rsidP="00AF1F92">
            <w:pPr>
              <w:tabs>
                <w:tab w:val="left" w:pos="284"/>
              </w:tabs>
              <w:jc w:val="both"/>
              <w:rPr>
                <w:rStyle w:val="font1141"/>
                <w:rFonts w:ascii="Arial" w:hAnsi="Arial" w:cs="Arial"/>
                <w:sz w:val="20"/>
                <w:szCs w:val="20"/>
              </w:rPr>
            </w:pPr>
            <w:r w:rsidRPr="0053412E">
              <w:rPr>
                <w:rStyle w:val="font1051"/>
                <w:rFonts w:ascii="Arial" w:hAnsi="Arial" w:cs="Arial"/>
                <w:sz w:val="20"/>
                <w:szCs w:val="20"/>
              </w:rPr>
              <w:lastRenderedPageBreak/>
              <w:t xml:space="preserve">Ne vėliau kaip iki pirkimo sutarties galiojimo pabaigos tiekėjas pirkimo vykdytojui turi pateikti dalyvavimą mokymuose patvirtinančius sertifikatus </w:t>
            </w:r>
            <w:r w:rsidRPr="0053412E">
              <w:rPr>
                <w:rStyle w:val="font1051"/>
                <w:rFonts w:ascii="Arial" w:hAnsi="Arial" w:cs="Arial"/>
                <w:sz w:val="20"/>
                <w:szCs w:val="20"/>
              </w:rPr>
              <w:lastRenderedPageBreak/>
              <w:t>(jei mokymų sertifikatai neišduodami, gali būti teikiama sudaryta sutartis dėl mokymų, sąskaitos ir kiti dokumentai)</w:t>
            </w:r>
            <w:r w:rsidR="00A81A37" w:rsidRPr="0053412E">
              <w:rPr>
                <w:rStyle w:val="font1051"/>
                <w:rFonts w:ascii="Arial" w:hAnsi="Arial" w:cs="Arial"/>
                <w:sz w:val="20"/>
                <w:szCs w:val="20"/>
              </w:rPr>
              <w:t>.</w:t>
            </w:r>
          </w:p>
        </w:tc>
      </w:tr>
    </w:tbl>
    <w:p w14:paraId="2F4E2EDE" w14:textId="77777777" w:rsidR="00985ABB" w:rsidRPr="0053412E" w:rsidRDefault="00985ABB" w:rsidP="00127EAE">
      <w:pPr>
        <w:pStyle w:val="ListParagraph"/>
        <w:tabs>
          <w:tab w:val="left" w:pos="7655"/>
        </w:tabs>
        <w:ind w:left="360"/>
        <w:jc w:val="both"/>
        <w:rPr>
          <w:rFonts w:ascii="Arial" w:hAnsi="Arial" w:cs="Arial"/>
          <w:b/>
          <w:bCs/>
          <w:sz w:val="20"/>
          <w:szCs w:val="20"/>
        </w:rPr>
      </w:pPr>
    </w:p>
    <w:p w14:paraId="4AECB466" w14:textId="77777777" w:rsidR="00985ABB" w:rsidRPr="0053412E" w:rsidRDefault="00985ABB" w:rsidP="00127EAE">
      <w:pPr>
        <w:tabs>
          <w:tab w:val="left" w:pos="7655"/>
        </w:tabs>
        <w:spacing w:after="0" w:line="240" w:lineRule="auto"/>
        <w:contextualSpacing/>
        <w:jc w:val="both"/>
        <w:rPr>
          <w:rFonts w:ascii="Arial" w:hAnsi="Arial" w:cs="Arial"/>
          <w:b/>
          <w:bCs/>
          <w:sz w:val="20"/>
          <w:szCs w:val="20"/>
        </w:rPr>
      </w:pPr>
      <w:r w:rsidRPr="0053412E">
        <w:rPr>
          <w:rFonts w:ascii="Arial" w:hAnsi="Arial" w:cs="Arial"/>
          <w:b/>
          <w:bCs/>
          <w:sz w:val="20"/>
          <w:szCs w:val="20"/>
        </w:rPr>
        <w:t>Ekonomiškai naudingiausiu bus pripažintas Pasiūlymas, surinkęs daugiausiai balų.</w:t>
      </w:r>
    </w:p>
    <w:p w14:paraId="75D1847E" w14:textId="77777777" w:rsidR="00985ABB" w:rsidRPr="0053412E" w:rsidRDefault="00985ABB" w:rsidP="00127EAE">
      <w:pPr>
        <w:spacing w:after="0" w:line="240" w:lineRule="auto"/>
        <w:rPr>
          <w:rFonts w:ascii="Arial" w:hAnsi="Arial" w:cs="Arial"/>
          <w:b/>
          <w:bCs/>
          <w:sz w:val="20"/>
          <w:szCs w:val="20"/>
        </w:rPr>
      </w:pPr>
    </w:p>
    <w:p w14:paraId="7C6DB07A" w14:textId="77777777" w:rsidR="00DE621D" w:rsidRPr="0053412E" w:rsidRDefault="00DE621D" w:rsidP="00127EAE">
      <w:pPr>
        <w:spacing w:after="0" w:line="240" w:lineRule="auto"/>
        <w:rPr>
          <w:rFonts w:ascii="Arial" w:hAnsi="Arial" w:cs="Arial"/>
          <w:sz w:val="20"/>
          <w:szCs w:val="20"/>
        </w:rPr>
      </w:pPr>
    </w:p>
    <w:sectPr w:rsidR="00DE621D" w:rsidRPr="0053412E" w:rsidSect="00AF1F9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D9871" w14:textId="77777777" w:rsidR="004B0A96" w:rsidRDefault="004B0A96" w:rsidP="00197F1B">
      <w:pPr>
        <w:spacing w:after="0" w:line="240" w:lineRule="auto"/>
      </w:pPr>
      <w:r>
        <w:separator/>
      </w:r>
    </w:p>
  </w:endnote>
  <w:endnote w:type="continuationSeparator" w:id="0">
    <w:p w14:paraId="05EAE7C1" w14:textId="77777777" w:rsidR="004B0A96" w:rsidRDefault="004B0A96" w:rsidP="00197F1B">
      <w:pPr>
        <w:spacing w:after="0" w:line="240" w:lineRule="auto"/>
      </w:pPr>
      <w:r>
        <w:continuationSeparator/>
      </w:r>
    </w:p>
  </w:endnote>
  <w:endnote w:type="continuationNotice" w:id="1">
    <w:p w14:paraId="13C21E6A" w14:textId="77777777" w:rsidR="004B0A96" w:rsidRDefault="004B0A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B2ABE" w14:textId="77777777" w:rsidR="004B0A96" w:rsidRDefault="004B0A96" w:rsidP="00197F1B">
      <w:pPr>
        <w:spacing w:after="0" w:line="240" w:lineRule="auto"/>
      </w:pPr>
      <w:r>
        <w:separator/>
      </w:r>
    </w:p>
  </w:footnote>
  <w:footnote w:type="continuationSeparator" w:id="0">
    <w:p w14:paraId="7ADDECF8" w14:textId="77777777" w:rsidR="004B0A96" w:rsidRDefault="004B0A96" w:rsidP="00197F1B">
      <w:pPr>
        <w:spacing w:after="0" w:line="240" w:lineRule="auto"/>
      </w:pPr>
      <w:r>
        <w:continuationSeparator/>
      </w:r>
    </w:p>
  </w:footnote>
  <w:footnote w:type="continuationNotice" w:id="1">
    <w:p w14:paraId="531BB6F1" w14:textId="77777777" w:rsidR="004B0A96" w:rsidRDefault="004B0A96">
      <w:pPr>
        <w:spacing w:after="0" w:line="240" w:lineRule="auto"/>
      </w:pPr>
    </w:p>
  </w:footnote>
  <w:footnote w:id="2">
    <w:p w14:paraId="3759AFDF" w14:textId="0A3CB907" w:rsidR="0020551C" w:rsidRDefault="0020551C">
      <w:pPr>
        <w:pStyle w:val="FootnoteText"/>
      </w:pPr>
      <w:r>
        <w:rPr>
          <w:rStyle w:val="FootnoteReference"/>
        </w:rPr>
        <w:footnoteRef/>
      </w:r>
      <w:r>
        <w:t xml:space="preserve"> </w:t>
      </w:r>
      <w:r w:rsidRPr="0020551C">
        <w:rPr>
          <w:rFonts w:ascii="Arial" w:hAnsi="Arial" w:cs="Arial"/>
          <w:i/>
          <w:iCs/>
          <w:sz w:val="16"/>
          <w:szCs w:val="16"/>
        </w:rPr>
        <w:t>tiekėjo darbuotojai, tiesiogiai vykdantys sutartį, laikomi: vairuotojai pristatantys užsakymus, vadybininkai, kurie atsakingi už sutartį ir užsakymų vykdymą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90565"/>
    <w:multiLevelType w:val="hybridMultilevel"/>
    <w:tmpl w:val="52D88B02"/>
    <w:lvl w:ilvl="0" w:tplc="49721614">
      <w:start w:val="5"/>
      <w:numFmt w:val="decimal"/>
      <w:lvlText w:val="%1."/>
      <w:lvlJc w:val="left"/>
      <w:pPr>
        <w:ind w:left="720" w:hanging="360"/>
      </w:pPr>
      <w:rPr>
        <w:rFonts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8EC439E"/>
    <w:multiLevelType w:val="multilevel"/>
    <w:tmpl w:val="FBD264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15:restartNumberingAfterBreak="0">
    <w:nsid w:val="5943215B"/>
    <w:multiLevelType w:val="multilevel"/>
    <w:tmpl w:val="A8488116"/>
    <w:lvl w:ilvl="0">
      <w:start w:val="4"/>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7"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3931174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2"/>
  </w:num>
  <w:num w:numId="4" w16cid:durableId="1850295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2908196">
    <w:abstractNumId w:val="3"/>
  </w:num>
  <w:num w:numId="8" w16cid:durableId="295913390">
    <w:abstractNumId w:val="6"/>
  </w:num>
  <w:num w:numId="9" w16cid:durableId="517963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70D03"/>
    <w:rsid w:val="0007326D"/>
    <w:rsid w:val="000B2F59"/>
    <w:rsid w:val="000F33F2"/>
    <w:rsid w:val="000F6CF7"/>
    <w:rsid w:val="00116BEB"/>
    <w:rsid w:val="00116F45"/>
    <w:rsid w:val="00124CBA"/>
    <w:rsid w:val="00127EAE"/>
    <w:rsid w:val="00136DCE"/>
    <w:rsid w:val="0017094A"/>
    <w:rsid w:val="00177644"/>
    <w:rsid w:val="00197F1B"/>
    <w:rsid w:val="001A2ECC"/>
    <w:rsid w:val="001C6D24"/>
    <w:rsid w:val="002011E3"/>
    <w:rsid w:val="0020551C"/>
    <w:rsid w:val="00237B18"/>
    <w:rsid w:val="002633EB"/>
    <w:rsid w:val="00277B27"/>
    <w:rsid w:val="0028056A"/>
    <w:rsid w:val="00294A2A"/>
    <w:rsid w:val="002F365E"/>
    <w:rsid w:val="00311867"/>
    <w:rsid w:val="00312373"/>
    <w:rsid w:val="00326F00"/>
    <w:rsid w:val="00337A98"/>
    <w:rsid w:val="003441A8"/>
    <w:rsid w:val="00363B0D"/>
    <w:rsid w:val="00364141"/>
    <w:rsid w:val="0036523C"/>
    <w:rsid w:val="00387BCC"/>
    <w:rsid w:val="00390048"/>
    <w:rsid w:val="003C2053"/>
    <w:rsid w:val="003C76B4"/>
    <w:rsid w:val="003D558A"/>
    <w:rsid w:val="003F3E5A"/>
    <w:rsid w:val="003F426D"/>
    <w:rsid w:val="004023DA"/>
    <w:rsid w:val="00432323"/>
    <w:rsid w:val="00466893"/>
    <w:rsid w:val="004B0A96"/>
    <w:rsid w:val="004C3AF7"/>
    <w:rsid w:val="004D0948"/>
    <w:rsid w:val="00503572"/>
    <w:rsid w:val="00511985"/>
    <w:rsid w:val="00513C2D"/>
    <w:rsid w:val="0053412E"/>
    <w:rsid w:val="005535D7"/>
    <w:rsid w:val="00580D9B"/>
    <w:rsid w:val="00591135"/>
    <w:rsid w:val="005A0121"/>
    <w:rsid w:val="005C4314"/>
    <w:rsid w:val="005C536E"/>
    <w:rsid w:val="005D79F7"/>
    <w:rsid w:val="005F3CA9"/>
    <w:rsid w:val="0062345E"/>
    <w:rsid w:val="00632B39"/>
    <w:rsid w:val="00637FB6"/>
    <w:rsid w:val="00681469"/>
    <w:rsid w:val="006827BB"/>
    <w:rsid w:val="00682DB5"/>
    <w:rsid w:val="00685D13"/>
    <w:rsid w:val="006A2E46"/>
    <w:rsid w:val="006B0E50"/>
    <w:rsid w:val="006C5C43"/>
    <w:rsid w:val="006D7CBD"/>
    <w:rsid w:val="006E7FE8"/>
    <w:rsid w:val="00730DE4"/>
    <w:rsid w:val="0079313B"/>
    <w:rsid w:val="007C3444"/>
    <w:rsid w:val="007C4A32"/>
    <w:rsid w:val="007F6B3D"/>
    <w:rsid w:val="00811623"/>
    <w:rsid w:val="00814BB3"/>
    <w:rsid w:val="00822C5F"/>
    <w:rsid w:val="00831FA6"/>
    <w:rsid w:val="00834360"/>
    <w:rsid w:val="008416FE"/>
    <w:rsid w:val="008748C5"/>
    <w:rsid w:val="00891E1E"/>
    <w:rsid w:val="008F0418"/>
    <w:rsid w:val="009138B7"/>
    <w:rsid w:val="00920B56"/>
    <w:rsid w:val="00924C8B"/>
    <w:rsid w:val="00985ABB"/>
    <w:rsid w:val="009B604A"/>
    <w:rsid w:val="00A06770"/>
    <w:rsid w:val="00A33758"/>
    <w:rsid w:val="00A503D3"/>
    <w:rsid w:val="00A56EAD"/>
    <w:rsid w:val="00A62EAC"/>
    <w:rsid w:val="00A7400B"/>
    <w:rsid w:val="00A81A37"/>
    <w:rsid w:val="00AE2145"/>
    <w:rsid w:val="00AF1F92"/>
    <w:rsid w:val="00B24461"/>
    <w:rsid w:val="00B51691"/>
    <w:rsid w:val="00B5540C"/>
    <w:rsid w:val="00B704B5"/>
    <w:rsid w:val="00B863EE"/>
    <w:rsid w:val="00B9305B"/>
    <w:rsid w:val="00BC3A7E"/>
    <w:rsid w:val="00C00D0A"/>
    <w:rsid w:val="00C5505A"/>
    <w:rsid w:val="00C62F19"/>
    <w:rsid w:val="00C63FDD"/>
    <w:rsid w:val="00CB59E7"/>
    <w:rsid w:val="00CE43A9"/>
    <w:rsid w:val="00D6090D"/>
    <w:rsid w:val="00DA25BF"/>
    <w:rsid w:val="00DE621D"/>
    <w:rsid w:val="00E27E0A"/>
    <w:rsid w:val="00E85763"/>
    <w:rsid w:val="00E93A76"/>
    <w:rsid w:val="00E94E4E"/>
    <w:rsid w:val="00F516FC"/>
    <w:rsid w:val="00F7219F"/>
    <w:rsid w:val="00F73F8F"/>
    <w:rsid w:val="00F9614D"/>
    <w:rsid w:val="00FD3BF0"/>
    <w:rsid w:val="00FD6846"/>
    <w:rsid w:val="00FF6783"/>
    <w:rsid w:val="057EFBA6"/>
    <w:rsid w:val="0AD5DC3A"/>
    <w:rsid w:val="13892296"/>
    <w:rsid w:val="155D0E23"/>
    <w:rsid w:val="2549A19E"/>
    <w:rsid w:val="54C79277"/>
    <w:rsid w:val="6BCE4E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27116F52-DE1E-4C75-8E89-466AD72D6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character" w:customStyle="1" w:styleId="font1081">
    <w:name w:val="font1081"/>
    <w:basedOn w:val="DefaultParagraphFont"/>
    <w:rsid w:val="00985ABB"/>
    <w:rPr>
      <w:rFonts w:ascii="Calibri" w:hAnsi="Calibri" w:cs="Calibri" w:hint="default"/>
      <w:b w:val="0"/>
      <w:bCs w:val="0"/>
      <w:i w:val="0"/>
      <w:iCs w:val="0"/>
      <w:strike w:val="0"/>
      <w:dstrike w:val="0"/>
      <w:color w:val="000000"/>
      <w:sz w:val="24"/>
      <w:szCs w:val="24"/>
      <w:u w:val="none"/>
      <w:effect w:val="none"/>
    </w:rPr>
  </w:style>
  <w:style w:type="character" w:customStyle="1" w:styleId="font1091">
    <w:name w:val="font1091"/>
    <w:basedOn w:val="DefaultParagraphFont"/>
    <w:rsid w:val="00985ABB"/>
    <w:rPr>
      <w:rFonts w:ascii="Calibri" w:hAnsi="Calibri" w:cs="Calibri" w:hint="default"/>
      <w:b/>
      <w:bCs/>
      <w:i w:val="0"/>
      <w:iCs w:val="0"/>
      <w:strike w:val="0"/>
      <w:dstrike w:val="0"/>
      <w:color w:val="000000"/>
      <w:sz w:val="24"/>
      <w:szCs w:val="24"/>
      <w:u w:val="none"/>
      <w:effect w:val="none"/>
    </w:rPr>
  </w:style>
  <w:style w:type="character" w:customStyle="1" w:styleId="font1141">
    <w:name w:val="font1141"/>
    <w:basedOn w:val="DefaultParagraphFont"/>
    <w:rsid w:val="00124CBA"/>
    <w:rPr>
      <w:rFonts w:ascii="Calibri" w:hAnsi="Calibri" w:cs="Calibri" w:hint="default"/>
      <w:b w:val="0"/>
      <w:bCs w:val="0"/>
      <w:i w:val="0"/>
      <w:iCs w:val="0"/>
      <w:strike w:val="0"/>
      <w:dstrike w:val="0"/>
      <w:color w:val="FF3300"/>
      <w:sz w:val="24"/>
      <w:szCs w:val="24"/>
      <w:u w:val="none"/>
      <w:effect w:val="none"/>
    </w:rPr>
  </w:style>
  <w:style w:type="character" w:customStyle="1" w:styleId="font1071">
    <w:name w:val="font1071"/>
    <w:basedOn w:val="DefaultParagraphFont"/>
    <w:rsid w:val="00124CBA"/>
    <w:rPr>
      <w:rFonts w:ascii="Calibri" w:hAnsi="Calibri" w:cs="Calibri" w:hint="default"/>
      <w:b w:val="0"/>
      <w:bCs w:val="0"/>
      <w:i w:val="0"/>
      <w:iCs w:val="0"/>
      <w:strike w:val="0"/>
      <w:dstrike w:val="0"/>
      <w:color w:val="000000"/>
      <w:sz w:val="24"/>
      <w:szCs w:val="24"/>
      <w:u w:val="none"/>
      <w:effect w:val="none"/>
    </w:rPr>
  </w:style>
  <w:style w:type="character" w:customStyle="1" w:styleId="font1111">
    <w:name w:val="font1111"/>
    <w:basedOn w:val="DefaultParagraphFont"/>
    <w:rsid w:val="00124CBA"/>
    <w:rPr>
      <w:rFonts w:ascii="Calibri" w:hAnsi="Calibri" w:cs="Calibri" w:hint="default"/>
      <w:b w:val="0"/>
      <w:bCs w:val="0"/>
      <w:i w:val="0"/>
      <w:iCs w:val="0"/>
      <w:strike w:val="0"/>
      <w:dstrike w:val="0"/>
      <w:color w:val="FF0000"/>
      <w:sz w:val="24"/>
      <w:szCs w:val="24"/>
      <w:u w:val="none"/>
      <w:effect w:val="none"/>
    </w:rPr>
  </w:style>
  <w:style w:type="character" w:customStyle="1" w:styleId="font1061">
    <w:name w:val="font1061"/>
    <w:basedOn w:val="DefaultParagraphFont"/>
    <w:rsid w:val="00F9614D"/>
    <w:rPr>
      <w:rFonts w:ascii="Calibri" w:hAnsi="Calibri" w:cs="Calibri" w:hint="default"/>
      <w:b w:val="0"/>
      <w:bCs w:val="0"/>
      <w:i w:val="0"/>
      <w:iCs w:val="0"/>
      <w:strike w:val="0"/>
      <w:dstrike w:val="0"/>
      <w:color w:val="000000"/>
      <w:sz w:val="24"/>
      <w:szCs w:val="24"/>
      <w:u w:val="none"/>
      <w:effect w:val="none"/>
    </w:rPr>
  </w:style>
  <w:style w:type="character" w:customStyle="1" w:styleId="font1131">
    <w:name w:val="font1131"/>
    <w:basedOn w:val="DefaultParagraphFont"/>
    <w:rsid w:val="00F9614D"/>
    <w:rPr>
      <w:rFonts w:ascii="Calibri" w:hAnsi="Calibri" w:cs="Calibri" w:hint="default"/>
      <w:b w:val="0"/>
      <w:bCs w:val="0"/>
      <w:i w:val="0"/>
      <w:iCs w:val="0"/>
      <w:strike w:val="0"/>
      <w:dstrike w:val="0"/>
      <w:color w:val="FF3300"/>
      <w:sz w:val="24"/>
      <w:szCs w:val="24"/>
      <w:u w:val="none"/>
      <w:effect w:val="none"/>
    </w:rPr>
  </w:style>
  <w:style w:type="character" w:customStyle="1" w:styleId="font1341">
    <w:name w:val="font1341"/>
    <w:basedOn w:val="DefaultParagraphFont"/>
    <w:rsid w:val="00F9614D"/>
    <w:rPr>
      <w:rFonts w:ascii="Calibri" w:hAnsi="Calibri" w:cs="Calibri" w:hint="default"/>
      <w:b w:val="0"/>
      <w:bCs w:val="0"/>
      <w:i w:val="0"/>
      <w:iCs w:val="0"/>
      <w:strike w:val="0"/>
      <w:dstrike w:val="0"/>
      <w:color w:val="7030A0"/>
      <w:sz w:val="24"/>
      <w:szCs w:val="24"/>
      <w:u w:val="none"/>
      <w:effect w:val="none"/>
    </w:rPr>
  </w:style>
  <w:style w:type="character" w:customStyle="1" w:styleId="font1051">
    <w:name w:val="font1051"/>
    <w:basedOn w:val="DefaultParagraphFont"/>
    <w:rsid w:val="00F9614D"/>
    <w:rPr>
      <w:rFonts w:ascii="Calibri" w:hAnsi="Calibri" w:cs="Calibri" w:hint="default"/>
      <w:b w:val="0"/>
      <w:bCs w:val="0"/>
      <w:i w:val="0"/>
      <w:iCs w:val="0"/>
      <w:strike w:val="0"/>
      <w:dstrike w:val="0"/>
      <w:color w:val="000000"/>
      <w:sz w:val="24"/>
      <w:szCs w:val="24"/>
      <w:u w:val="none"/>
      <w:effect w:val="none"/>
    </w:rPr>
  </w:style>
  <w:style w:type="paragraph" w:styleId="EndnoteText">
    <w:name w:val="endnote text"/>
    <w:basedOn w:val="Normal"/>
    <w:link w:val="EndnoteTextChar"/>
    <w:uiPriority w:val="99"/>
    <w:semiHidden/>
    <w:unhideWhenUsed/>
    <w:rsid w:val="00B554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5540C"/>
    <w:rPr>
      <w:sz w:val="20"/>
      <w:szCs w:val="20"/>
    </w:rPr>
  </w:style>
  <w:style w:type="character" w:styleId="EndnoteReference">
    <w:name w:val="endnote reference"/>
    <w:basedOn w:val="DefaultParagraphFont"/>
    <w:uiPriority w:val="99"/>
    <w:semiHidden/>
    <w:unhideWhenUsed/>
    <w:rsid w:val="00B5540C"/>
    <w:rPr>
      <w:vertAlign w:val="superscript"/>
    </w:rPr>
  </w:style>
  <w:style w:type="paragraph" w:styleId="FootnoteText">
    <w:name w:val="footnote text"/>
    <w:basedOn w:val="Normal"/>
    <w:link w:val="FootnoteTextChar"/>
    <w:uiPriority w:val="99"/>
    <w:semiHidden/>
    <w:unhideWhenUsed/>
    <w:rsid w:val="0020551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551C"/>
    <w:rPr>
      <w:sz w:val="20"/>
      <w:szCs w:val="20"/>
    </w:rPr>
  </w:style>
  <w:style w:type="character" w:styleId="FootnoteReference">
    <w:name w:val="footnote reference"/>
    <w:basedOn w:val="DefaultParagraphFont"/>
    <w:uiPriority w:val="99"/>
    <w:semiHidden/>
    <w:unhideWhenUsed/>
    <w:rsid w:val="002055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312704">
      <w:marLeft w:val="0"/>
      <w:marRight w:val="0"/>
      <w:marTop w:val="0"/>
      <w:marBottom w:val="0"/>
      <w:divBdr>
        <w:top w:val="none" w:sz="0" w:space="0" w:color="auto"/>
        <w:left w:val="none" w:sz="0" w:space="0" w:color="auto"/>
        <w:bottom w:val="none" w:sz="0" w:space="0" w:color="auto"/>
        <w:right w:val="none" w:sz="0" w:space="0" w:color="auto"/>
      </w:divBdr>
    </w:div>
    <w:div w:id="143951943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069D2-EB14-4DF8-8B5D-982690F76115}">
  <ds:schemaRefs>
    <ds:schemaRef ds:uri="http://schemas.openxmlformats.org/package/2006/metadata/core-properties"/>
    <ds:schemaRef ds:uri="http://purl.org/dc/terms/"/>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 ds:uri="8e1067c2-82b2-43e6-ba4a-21d0911eaf9a"/>
  </ds:schemaRefs>
</ds:datastoreItem>
</file>

<file path=customXml/itemProps2.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3.xml><?xml version="1.0" encoding="utf-8"?>
<ds:datastoreItem xmlns:ds="http://schemas.openxmlformats.org/officeDocument/2006/customXml" ds:itemID="{5E3D12EF-72EE-42D5-91B8-9D7E350B8BFD}"/>
</file>

<file path=customXml/itemProps4.xml><?xml version="1.0" encoding="utf-8"?>
<ds:datastoreItem xmlns:ds="http://schemas.openxmlformats.org/officeDocument/2006/customXml" ds:itemID="{DAEA8EA9-0A5D-4D1F-9EEE-5B8948ACACC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TotalTime>
  <Pages>2</Pages>
  <Words>2755</Words>
  <Characters>1571</Characters>
  <Application>Microsoft Office Word</Application>
  <DocSecurity>0</DocSecurity>
  <Lines>13</Lines>
  <Paragraphs>8</Paragraphs>
  <ScaleCrop>false</ScaleCrop>
  <Company>UAB TIC</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Gintarė Alonderytė</cp:lastModifiedBy>
  <cp:revision>86</cp:revision>
  <dcterms:created xsi:type="dcterms:W3CDTF">2019-05-16T23:00:00Z</dcterms:created>
  <dcterms:modified xsi:type="dcterms:W3CDTF">2026-02-27T07:26:00Z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0x0101009B449E30A9AE884DAA4FE3324857E467</vt:lpwstr>
  </property>
</Properties>
</file>